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right="0" w:firstLine="562" w:firstLineChars="200"/>
        <w:jc w:val="center"/>
        <w:rPr>
          <w:rFonts w:hint="eastAsia" w:ascii="宋体" w:hAnsi="宋体" w:eastAsia="宋体" w:cs="宋体"/>
          <w:b/>
          <w:bCs/>
          <w:color w:val="auto"/>
          <w:spacing w:val="0"/>
          <w:position w:val="0"/>
          <w:sz w:val="28"/>
          <w:szCs w:val="28"/>
          <w:shd w:val="clear" w:fill="auto"/>
          <w:lang w:eastAsia="zh-CN"/>
        </w:rPr>
      </w:pPr>
      <w:r>
        <w:rPr>
          <w:rFonts w:hint="eastAsia" w:ascii="宋体" w:hAnsi="宋体" w:eastAsia="宋体" w:cs="宋体"/>
          <w:b/>
          <w:bCs/>
          <w:color w:val="auto"/>
          <w:spacing w:val="0"/>
          <w:position w:val="0"/>
          <w:sz w:val="28"/>
          <w:szCs w:val="28"/>
          <w:shd w:val="clear" w:fill="auto"/>
          <w:lang w:eastAsia="zh-CN"/>
        </w:rPr>
        <w:t>宁波市镇海区人民医院（宁波市第七医院）零星废旧资产处置</w:t>
      </w:r>
    </w:p>
    <w:p>
      <w:pPr>
        <w:spacing w:before="0" w:after="0" w:line="360" w:lineRule="auto"/>
        <w:ind w:right="0" w:firstLine="562" w:firstLineChars="200"/>
        <w:jc w:val="center"/>
        <w:rPr>
          <w:rFonts w:hint="default" w:ascii="宋体" w:hAnsi="宋体" w:eastAsia="宋体" w:cs="宋体"/>
          <w:b/>
          <w:bCs/>
          <w:color w:val="auto"/>
          <w:spacing w:val="0"/>
          <w:position w:val="0"/>
          <w:sz w:val="28"/>
          <w:szCs w:val="28"/>
          <w:shd w:val="clear" w:fill="auto"/>
          <w:lang w:val="en-US"/>
        </w:rPr>
      </w:pPr>
      <w:r>
        <w:rPr>
          <w:rFonts w:hint="eastAsia" w:ascii="宋体" w:hAnsi="宋体" w:eastAsia="宋体" w:cs="宋体"/>
          <w:b/>
          <w:bCs/>
          <w:color w:val="auto"/>
          <w:spacing w:val="0"/>
          <w:position w:val="0"/>
          <w:sz w:val="28"/>
          <w:szCs w:val="28"/>
          <w:shd w:val="clear" w:fill="auto"/>
          <w:lang w:val="en-US" w:eastAsia="zh-CN"/>
        </w:rPr>
        <w:t>公开竞价公告（重发）</w:t>
      </w:r>
    </w:p>
    <w:p>
      <w:pPr>
        <w:spacing w:before="0" w:after="0" w:line="360" w:lineRule="auto"/>
        <w:ind w:right="-638" w:rightChars="-304" w:firstLine="480" w:firstLineChars="2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现对</w:t>
      </w:r>
      <w:r>
        <w:rPr>
          <w:rFonts w:hint="eastAsia" w:ascii="宋体" w:hAnsi="宋体" w:eastAsia="宋体" w:cs="宋体"/>
          <w:color w:val="auto"/>
          <w:spacing w:val="0"/>
          <w:position w:val="0"/>
          <w:sz w:val="24"/>
          <w:shd w:val="clear" w:fill="auto"/>
          <w:lang w:eastAsia="zh-CN"/>
        </w:rPr>
        <w:t>宁波市镇海区人民医院（宁波市第七医院）零星废旧资产处置项目</w:t>
      </w:r>
      <w:r>
        <w:rPr>
          <w:rFonts w:ascii="宋体" w:hAnsi="宋体" w:eastAsia="宋体" w:cs="宋体"/>
          <w:color w:val="auto"/>
          <w:spacing w:val="0"/>
          <w:position w:val="0"/>
          <w:sz w:val="24"/>
          <w:shd w:val="clear" w:fill="auto"/>
        </w:rPr>
        <w:t>进行公开竞</w:t>
      </w:r>
      <w:r>
        <w:rPr>
          <w:rFonts w:hint="eastAsia" w:ascii="宋体" w:hAnsi="宋体" w:eastAsia="宋体" w:cs="宋体"/>
          <w:color w:val="auto"/>
          <w:spacing w:val="0"/>
          <w:position w:val="0"/>
          <w:sz w:val="24"/>
          <w:shd w:val="clear" w:fill="auto"/>
          <w:lang w:val="en-US" w:eastAsia="zh-CN"/>
        </w:rPr>
        <w:t>价</w:t>
      </w:r>
      <w:r>
        <w:rPr>
          <w:rFonts w:ascii="宋体" w:hAnsi="宋体" w:eastAsia="宋体" w:cs="宋体"/>
          <w:color w:val="auto"/>
          <w:spacing w:val="0"/>
          <w:position w:val="0"/>
          <w:sz w:val="24"/>
          <w:shd w:val="clear" w:fill="auto"/>
        </w:rPr>
        <w:t>，</w:t>
      </w:r>
      <w:r>
        <w:rPr>
          <w:rFonts w:hint="eastAsia" w:eastAsia="宋体" w:cs="宋体"/>
          <w:color w:val="auto"/>
          <w:spacing w:val="0"/>
          <w:position w:val="0"/>
          <w:sz w:val="24"/>
          <w:shd w:val="clear" w:fill="auto"/>
          <w:lang w:val="en-US" w:eastAsia="zh-CN"/>
        </w:rPr>
        <w:t>欢</w:t>
      </w:r>
      <w:r>
        <w:rPr>
          <w:rFonts w:hint="eastAsia" w:ascii="宋体" w:hAnsi="宋体" w:eastAsia="宋体" w:cs="宋体"/>
          <w:color w:val="auto"/>
          <w:spacing w:val="0"/>
          <w:position w:val="0"/>
          <w:sz w:val="24"/>
          <w:shd w:val="clear" w:fill="auto"/>
          <w:lang w:eastAsia="zh-CN"/>
        </w:rPr>
        <w:t>迎有资格和能力的</w:t>
      </w:r>
      <w:r>
        <w:rPr>
          <w:rFonts w:hint="eastAsia" w:ascii="宋体" w:hAnsi="宋体" w:eastAsia="宋体" w:cs="宋体"/>
          <w:b w:val="0"/>
          <w:bCs/>
          <w:color w:val="auto"/>
          <w:sz w:val="24"/>
          <w:szCs w:val="24"/>
          <w:lang w:val="en-US" w:eastAsia="zh-CN"/>
        </w:rPr>
        <w:t>竞价</w:t>
      </w:r>
      <w:r>
        <w:rPr>
          <w:rFonts w:hint="eastAsia" w:ascii="宋体" w:hAnsi="宋体" w:eastAsia="宋体" w:cs="宋体"/>
          <w:b w:val="0"/>
          <w:bCs/>
          <w:color w:val="auto"/>
          <w:sz w:val="24"/>
          <w:szCs w:val="24"/>
        </w:rPr>
        <w:t>人</w:t>
      </w:r>
      <w:r>
        <w:rPr>
          <w:rFonts w:hint="eastAsia" w:ascii="宋体" w:hAnsi="宋体" w:eastAsia="宋体" w:cs="宋体"/>
          <w:color w:val="auto"/>
          <w:spacing w:val="0"/>
          <w:position w:val="0"/>
          <w:sz w:val="24"/>
          <w:shd w:val="clear" w:fill="auto"/>
          <w:lang w:eastAsia="zh-CN"/>
        </w:rPr>
        <w:t>前来</w:t>
      </w:r>
      <w:r>
        <w:rPr>
          <w:rFonts w:hint="eastAsia" w:ascii="宋体" w:hAnsi="宋体" w:eastAsia="宋体" w:cs="宋体"/>
          <w:color w:val="auto"/>
          <w:spacing w:val="0"/>
          <w:position w:val="0"/>
          <w:sz w:val="24"/>
          <w:shd w:val="clear" w:fill="auto"/>
          <w:lang w:val="en-US" w:eastAsia="zh-CN"/>
        </w:rPr>
        <w:t>竞价</w:t>
      </w:r>
      <w:r>
        <w:rPr>
          <w:rFonts w:hint="eastAsia" w:eastAsia="宋体" w:cs="宋体"/>
          <w:color w:val="auto"/>
          <w:spacing w:val="0"/>
          <w:position w:val="0"/>
          <w:sz w:val="24"/>
          <w:shd w:val="clear" w:fill="auto"/>
          <w:lang w:val="en-US" w:eastAsia="zh-CN"/>
        </w:rPr>
        <w:t>。</w:t>
      </w:r>
      <w:r>
        <w:rPr>
          <w:rFonts w:ascii="宋体" w:hAnsi="宋体" w:eastAsia="宋体" w:cs="宋体"/>
          <w:color w:val="auto"/>
          <w:spacing w:val="0"/>
          <w:position w:val="0"/>
          <w:sz w:val="24"/>
          <w:shd w:val="clear" w:fill="auto"/>
        </w:rPr>
        <w:t>有关事项公告如下：</w:t>
      </w:r>
    </w:p>
    <w:p>
      <w:pPr>
        <w:spacing w:before="0" w:after="0" w:line="360" w:lineRule="auto"/>
        <w:ind w:left="0" w:right="105" w:firstLine="0"/>
        <w:jc w:val="both"/>
        <w:rPr>
          <w:rFonts w:ascii="Calibri" w:hAnsi="Calibri" w:eastAsia="Calibri" w:cs="Calibri"/>
          <w:color w:val="auto"/>
          <w:spacing w:val="0"/>
          <w:position w:val="0"/>
          <w:sz w:val="24"/>
          <w:shd w:val="clear" w:fill="auto"/>
        </w:rPr>
      </w:pPr>
      <w:r>
        <w:rPr>
          <w:rFonts w:ascii="宋体" w:hAnsi="宋体" w:eastAsia="宋体" w:cs="宋体"/>
          <w:color w:val="auto"/>
          <w:spacing w:val="0"/>
          <w:position w:val="0"/>
          <w:sz w:val="24"/>
          <w:shd w:val="clear" w:fill="auto"/>
        </w:rPr>
        <w:t>一、竞</w:t>
      </w:r>
      <w:r>
        <w:rPr>
          <w:rFonts w:hint="eastAsia" w:ascii="宋体" w:hAnsi="宋体" w:eastAsia="宋体" w:cs="宋体"/>
          <w:color w:val="auto"/>
          <w:spacing w:val="0"/>
          <w:position w:val="0"/>
          <w:sz w:val="24"/>
          <w:shd w:val="clear" w:fill="auto"/>
          <w:lang w:val="en-US" w:eastAsia="zh-CN"/>
        </w:rPr>
        <w:t>价</w:t>
      </w:r>
      <w:r>
        <w:rPr>
          <w:rFonts w:ascii="宋体" w:hAnsi="宋体" w:eastAsia="宋体" w:cs="宋体"/>
          <w:color w:val="auto"/>
          <w:spacing w:val="0"/>
          <w:position w:val="0"/>
          <w:sz w:val="24"/>
          <w:shd w:val="clear" w:fill="auto"/>
        </w:rPr>
        <w:t>标的</w:t>
      </w:r>
      <w:r>
        <w:rPr>
          <w:rFonts w:hint="eastAsia" w:ascii="宋体" w:hAnsi="宋体" w:eastAsia="宋体" w:cs="宋体"/>
          <w:color w:val="auto"/>
          <w:spacing w:val="0"/>
          <w:position w:val="0"/>
          <w:sz w:val="24"/>
          <w:shd w:val="clear" w:fill="auto"/>
          <w:lang w:val="en-US" w:eastAsia="zh-CN"/>
        </w:rPr>
        <w:t>清单及评估价</w:t>
      </w:r>
      <w:r>
        <w:rPr>
          <w:rFonts w:ascii="宋体" w:hAnsi="宋体" w:eastAsia="宋体" w:cs="宋体"/>
          <w:color w:val="auto"/>
          <w:spacing w:val="0"/>
          <w:position w:val="0"/>
          <w:sz w:val="24"/>
          <w:shd w:val="clear" w:fill="auto"/>
        </w:rPr>
        <w:t>：</w:t>
      </w:r>
      <w:bookmarkStart w:id="32" w:name="_GoBack"/>
      <w:bookmarkEnd w:id="32"/>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16"/>
        <w:gridCol w:w="2037"/>
        <w:gridCol w:w="851"/>
        <w:gridCol w:w="796"/>
        <w:gridCol w:w="1724"/>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单价</w:t>
            </w:r>
            <w:r>
              <w:rPr>
                <w:rFonts w:hint="eastAsia" w:asciiTheme="minorEastAsia" w:hAnsiTheme="minorEastAsia" w:cstheme="minorEastAsia"/>
                <w:color w:val="auto"/>
                <w:spacing w:val="0"/>
                <w:position w:val="0"/>
                <w:sz w:val="24"/>
                <w:szCs w:val="24"/>
                <w:shd w:val="clear" w:fill="auto"/>
                <w:lang w:val="en-US" w:eastAsia="zh-CN"/>
              </w:rPr>
              <w:t>最高限价</w:t>
            </w:r>
          </w:p>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（元/单位）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Theme="minorEastAsia" w:hAnsi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小计</w:t>
            </w: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0.9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把</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126.9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253.8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30.6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2264.4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17寸</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18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172.8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1489.5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22.5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27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宋体" w:hAnsi="宋体" w:eastAsia="宋体" w:cs="宋体"/>
                <w:i w:val="0"/>
                <w:iCs w:val="0"/>
                <w:color w:val="auto"/>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13</w:t>
            </w:r>
          </w:p>
        </w:tc>
        <w:tc>
          <w:tcPr>
            <w:tcW w:w="6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合计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firstLine="240" w:firstLineChars="10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9690.3</w:t>
            </w:r>
          </w:p>
        </w:tc>
      </w:tr>
    </w:tbl>
    <w:p>
      <w:pPr>
        <w:spacing w:line="52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cstheme="minorEastAsia"/>
          <w:b w:val="0"/>
          <w:bCs/>
          <w:sz w:val="24"/>
          <w:szCs w:val="24"/>
          <w:lang w:val="en-US" w:eastAsia="zh-CN"/>
        </w:rPr>
        <w:t>处置时间</w:t>
      </w:r>
      <w:r>
        <w:rPr>
          <w:rFonts w:hint="eastAsia" w:asciiTheme="minorEastAsia" w:hAnsiTheme="minorEastAsia" w:eastAsiaTheme="minorEastAsia" w:cstheme="minorEastAsia"/>
          <w:b w:val="0"/>
          <w:bCs/>
          <w:sz w:val="24"/>
          <w:szCs w:val="24"/>
          <w:lang w:val="en-US" w:eastAsia="zh-CN"/>
        </w:rPr>
        <w:t>要求</w:t>
      </w:r>
      <w:r>
        <w:rPr>
          <w:rFonts w:hint="eastAsia" w:asciiTheme="minorEastAsia" w:hAnsiTheme="minorEastAsia" w:eastAsiaTheme="minorEastAsia" w:cstheme="minorEastAsia"/>
          <w:b w:val="0"/>
          <w:bCs/>
          <w:color w:val="auto"/>
          <w:sz w:val="24"/>
          <w:szCs w:val="24"/>
        </w:rPr>
        <w:t>：接到发包人通知后3日内，自行拆装、运输，做好回收工作，并清洁堆放场</w:t>
      </w:r>
      <w:r>
        <w:rPr>
          <w:rFonts w:hint="eastAsia" w:asciiTheme="minorEastAsia" w:hAnsiTheme="minorEastAsia" w:cstheme="minorEastAsia"/>
          <w:b w:val="0"/>
          <w:bCs/>
          <w:color w:val="auto"/>
          <w:sz w:val="24"/>
          <w:szCs w:val="24"/>
          <w:lang w:val="en-US" w:eastAsia="zh-CN"/>
        </w:rPr>
        <w:t>地</w:t>
      </w:r>
      <w:r>
        <w:rPr>
          <w:rFonts w:hint="eastAsia" w:asciiTheme="minorEastAsia" w:hAnsiTheme="minorEastAsia" w:eastAsiaTheme="minorEastAsia" w:cstheme="minorEastAsia"/>
          <w:b w:val="0"/>
          <w:bCs/>
          <w:color w:val="auto"/>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pacing w:val="0"/>
          <w:position w:val="0"/>
          <w:sz w:val="24"/>
          <w:szCs w:val="24"/>
          <w:shd w:val="clear" w:fill="auto"/>
          <w:lang w:val="en-US" w:eastAsia="zh-CN"/>
        </w:rPr>
        <w:t>三、</w:t>
      </w:r>
      <w:r>
        <w:rPr>
          <w:rFonts w:hint="eastAsia" w:asciiTheme="minorEastAsia" w:hAnsiTheme="minorEastAsia" w:eastAsiaTheme="minorEastAsia" w:cstheme="minorEastAsia"/>
          <w:b w:val="0"/>
          <w:bCs/>
          <w:color w:val="auto"/>
          <w:sz w:val="24"/>
          <w:szCs w:val="24"/>
          <w:lang w:val="en-US" w:eastAsia="zh-CN"/>
        </w:rPr>
        <w:t>竞价</w:t>
      </w:r>
      <w:r>
        <w:rPr>
          <w:rFonts w:hint="eastAsia" w:asciiTheme="minorEastAsia" w:hAnsiTheme="minorEastAsia" w:eastAsiaTheme="minorEastAsia" w:cstheme="minorEastAsia"/>
          <w:b w:val="0"/>
          <w:bCs/>
          <w:color w:val="auto"/>
          <w:sz w:val="24"/>
          <w:szCs w:val="24"/>
        </w:rPr>
        <w:t>人资格要求：持有工商行政管理部门核发的有效营业执照</w:t>
      </w:r>
      <w:r>
        <w:rPr>
          <w:rFonts w:hint="eastAsia" w:asciiTheme="minorEastAsia" w:hAnsiTheme="minorEastAsia" w:eastAsiaTheme="minorEastAsia" w:cstheme="minorEastAsia"/>
          <w:b w:val="0"/>
          <w:bCs/>
          <w:color w:val="auto"/>
          <w:sz w:val="24"/>
          <w:szCs w:val="24"/>
          <w:lang w:val="en-US" w:eastAsia="zh-CN"/>
        </w:rPr>
        <w:t>，且</w:t>
      </w:r>
      <w:r>
        <w:rPr>
          <w:rFonts w:hint="eastAsia" w:asciiTheme="minorEastAsia" w:hAnsiTheme="minorEastAsia" w:eastAsiaTheme="minorEastAsia" w:cstheme="minorEastAsia"/>
          <w:b w:val="0"/>
          <w:bCs/>
          <w:color w:val="auto"/>
          <w:sz w:val="24"/>
          <w:szCs w:val="24"/>
        </w:rPr>
        <w:t>不得为失信被执行人。招标代理人对</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及其法定代表人失信信息进行查询（具体以开标当天“信用中国”网站 www.creditchina.gov.cn 查询为准）。若为失信被执行人的，则</w:t>
      </w:r>
      <w:r>
        <w:rPr>
          <w:rFonts w:hint="eastAsia" w:asciiTheme="minorEastAsia" w:hAnsiTheme="minorEastAsia" w:eastAsiaTheme="minorEastAsia" w:cstheme="minorEastAsia"/>
          <w:b w:val="0"/>
          <w:bCs/>
          <w:color w:val="auto"/>
          <w:sz w:val="24"/>
          <w:szCs w:val="24"/>
          <w:lang w:val="en-US" w:eastAsia="zh-CN"/>
        </w:rPr>
        <w:t>取消其竞价资格</w:t>
      </w:r>
      <w:r>
        <w:rPr>
          <w:rFonts w:hint="eastAsia" w:asciiTheme="minorEastAsia" w:hAnsiTheme="minorEastAsia" w:eastAsiaTheme="minorEastAsia" w:cstheme="minorEastAsia"/>
          <w:b w:val="0"/>
          <w:bCs/>
          <w:color w:val="auto"/>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z w:val="24"/>
          <w:szCs w:val="24"/>
          <w:lang w:val="en-US" w:eastAsia="zh-CN"/>
        </w:rPr>
        <w:t>四</w:t>
      </w:r>
      <w:r>
        <w:rPr>
          <w:rFonts w:hint="eastAsia" w:asciiTheme="minorEastAsia" w:hAnsiTheme="minorEastAsia" w:eastAsiaTheme="minorEastAsia" w:cstheme="minorEastAsia"/>
          <w:b w:val="0"/>
          <w:bCs/>
          <w:color w:val="auto"/>
          <w:sz w:val="24"/>
          <w:szCs w:val="24"/>
        </w:rPr>
        <w:t>、资格审查方式：资格后审。</w:t>
      </w:r>
      <w:r>
        <w:rPr>
          <w:rFonts w:hint="eastAsia" w:asciiTheme="minorEastAsia" w:hAnsiTheme="minorEastAsia" w:eastAsiaTheme="minorEastAsia" w:cstheme="minorEastAsia"/>
          <w:b w:val="0"/>
          <w:bCs/>
          <w:color w:val="auto"/>
          <w:sz w:val="24"/>
          <w:szCs w:val="24"/>
          <w:lang w:val="en-US" w:eastAsia="zh-CN"/>
        </w:rPr>
        <w:t>如不滿足以上资格审查条件之一的，资格后审不予通过。</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cstheme="minorEastAsia"/>
          <w:b w:val="0"/>
          <w:bCs/>
          <w:color w:val="auto"/>
          <w:spacing w:val="0"/>
          <w:position w:val="0"/>
          <w:sz w:val="24"/>
          <w:szCs w:val="24"/>
          <w:shd w:val="clear" w:fill="auto"/>
          <w:lang w:val="en-US" w:eastAsia="zh-CN"/>
        </w:rPr>
        <w:t>五</w:t>
      </w:r>
      <w:r>
        <w:rPr>
          <w:rFonts w:hint="eastAsia" w:asciiTheme="minorEastAsia" w:hAnsiTheme="minorEastAsia" w:eastAsiaTheme="minorEastAsia" w:cstheme="minorEastAsia"/>
          <w:b w:val="0"/>
          <w:bCs/>
          <w:color w:val="auto"/>
          <w:spacing w:val="0"/>
          <w:position w:val="0"/>
          <w:sz w:val="24"/>
          <w:szCs w:val="24"/>
          <w:shd w:val="clear" w:fill="auto"/>
        </w:rPr>
        <w:t>、报名方式及时间</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1、企业竞</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价</w:t>
      </w:r>
      <w:r>
        <w:rPr>
          <w:rFonts w:hint="eastAsia" w:asciiTheme="minorEastAsia" w:hAnsiTheme="minorEastAsia" w:eastAsiaTheme="minorEastAsia" w:cstheme="minorEastAsia"/>
          <w:b w:val="0"/>
          <w:bCs/>
          <w:color w:val="auto"/>
          <w:spacing w:val="0"/>
          <w:position w:val="0"/>
          <w:sz w:val="24"/>
          <w:szCs w:val="24"/>
          <w:shd w:val="clear" w:fill="auto"/>
        </w:rPr>
        <w:t>人报名的</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提交</w:t>
      </w:r>
      <w:r>
        <w:rPr>
          <w:rFonts w:hint="eastAsia" w:asciiTheme="minorEastAsia" w:hAnsiTheme="minorEastAsia" w:eastAsiaTheme="minorEastAsia" w:cstheme="minorEastAsia"/>
          <w:b w:val="0"/>
          <w:bCs/>
          <w:color w:val="auto"/>
          <w:spacing w:val="0"/>
          <w:position w:val="0"/>
          <w:sz w:val="24"/>
          <w:szCs w:val="24"/>
          <w:shd w:val="clear" w:fill="auto"/>
        </w:rPr>
        <w:t>以下资料：营业执照复印件（加盖公章）。</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2、报名时间：2023年</w:t>
      </w:r>
      <w:r>
        <w:rPr>
          <w:rFonts w:hint="eastAsia" w:asciiTheme="minorEastAsia" w:hAnsiTheme="minorEastAsia" w:cstheme="minorEastAsia"/>
          <w:b w:val="0"/>
          <w:bCs/>
          <w:color w:val="auto"/>
          <w:spacing w:val="0"/>
          <w:position w:val="0"/>
          <w:sz w:val="24"/>
          <w:szCs w:val="24"/>
          <w:shd w:val="clear" w:fill="auto"/>
          <w:lang w:val="en-US" w:eastAsia="zh-CN"/>
        </w:rPr>
        <w:t>10</w:t>
      </w:r>
      <w:r>
        <w:rPr>
          <w:rFonts w:hint="eastAsia" w:asciiTheme="minorEastAsia" w:hAnsiTheme="minorEastAsia" w:eastAsiaTheme="minorEastAsia" w:cstheme="minorEastAsia"/>
          <w:b w:val="0"/>
          <w:bCs/>
          <w:color w:val="auto"/>
          <w:spacing w:val="0"/>
          <w:position w:val="0"/>
          <w:sz w:val="24"/>
          <w:szCs w:val="24"/>
          <w:shd w:val="clear" w:fill="auto"/>
        </w:rPr>
        <w:t>月</w:t>
      </w:r>
      <w:r>
        <w:rPr>
          <w:rFonts w:hint="eastAsia" w:asciiTheme="minorEastAsia" w:hAnsiTheme="minorEastAsia" w:cstheme="minorEastAsia"/>
          <w:b w:val="0"/>
          <w:bCs/>
          <w:color w:val="auto"/>
          <w:spacing w:val="0"/>
          <w:position w:val="0"/>
          <w:sz w:val="24"/>
          <w:szCs w:val="24"/>
          <w:shd w:val="clear" w:fill="auto"/>
          <w:lang w:val="en-US" w:eastAsia="zh-CN"/>
        </w:rPr>
        <w:t>08</w:t>
      </w:r>
      <w:r>
        <w:rPr>
          <w:rFonts w:hint="eastAsia" w:asciiTheme="minorEastAsia" w:hAnsiTheme="minorEastAsia" w:eastAsiaTheme="minorEastAsia" w:cstheme="minorEastAsia"/>
          <w:b w:val="0"/>
          <w:bCs/>
          <w:color w:val="auto"/>
          <w:spacing w:val="0"/>
          <w:position w:val="0"/>
          <w:sz w:val="24"/>
          <w:szCs w:val="24"/>
          <w:shd w:val="clear" w:fill="auto"/>
        </w:rPr>
        <w:t>日至2023年</w:t>
      </w:r>
      <w:r>
        <w:rPr>
          <w:rFonts w:hint="eastAsia" w:asciiTheme="minorEastAsia" w:hAnsiTheme="minorEastAsia" w:cstheme="minorEastAsia"/>
          <w:b w:val="0"/>
          <w:bCs/>
          <w:color w:val="auto"/>
          <w:spacing w:val="0"/>
          <w:position w:val="0"/>
          <w:sz w:val="24"/>
          <w:szCs w:val="24"/>
          <w:shd w:val="clear" w:fill="auto"/>
          <w:lang w:val="en-US" w:eastAsia="zh-CN"/>
        </w:rPr>
        <w:t>10</w:t>
      </w:r>
      <w:r>
        <w:rPr>
          <w:rFonts w:hint="eastAsia" w:asciiTheme="minorEastAsia" w:hAnsiTheme="minorEastAsia" w:eastAsiaTheme="minorEastAsia" w:cstheme="minorEastAsia"/>
          <w:b w:val="0"/>
          <w:bCs/>
          <w:color w:val="auto"/>
          <w:spacing w:val="0"/>
          <w:position w:val="0"/>
          <w:sz w:val="24"/>
          <w:szCs w:val="24"/>
          <w:shd w:val="clear" w:fill="auto"/>
        </w:rPr>
        <w:t>月</w:t>
      </w:r>
      <w:r>
        <w:rPr>
          <w:rFonts w:hint="eastAsia" w:asciiTheme="minorEastAsia" w:hAnsiTheme="minorEastAsia" w:cstheme="minorEastAsia"/>
          <w:b w:val="0"/>
          <w:bCs/>
          <w:color w:val="auto"/>
          <w:spacing w:val="0"/>
          <w:position w:val="0"/>
          <w:sz w:val="24"/>
          <w:szCs w:val="24"/>
          <w:shd w:val="clear" w:fill="auto"/>
          <w:lang w:val="en-US" w:eastAsia="zh-CN"/>
        </w:rPr>
        <w:t>11</w:t>
      </w:r>
      <w:r>
        <w:rPr>
          <w:rFonts w:hint="eastAsia" w:asciiTheme="minorEastAsia" w:hAnsiTheme="minorEastAsia" w:eastAsiaTheme="minorEastAsia" w:cstheme="minorEastAsia"/>
          <w:b w:val="0"/>
          <w:bCs/>
          <w:color w:val="auto"/>
          <w:spacing w:val="0"/>
          <w:position w:val="0"/>
          <w:sz w:val="24"/>
          <w:szCs w:val="24"/>
          <w:shd w:val="clear" w:fill="auto"/>
        </w:rPr>
        <w:t>日</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三</w:t>
      </w:r>
      <w:r>
        <w:rPr>
          <w:rFonts w:hint="eastAsia" w:asciiTheme="minorEastAsia" w:hAnsiTheme="minorEastAsia" w:eastAsiaTheme="minorEastAsia" w:cstheme="minorEastAsia"/>
          <w:b w:val="0"/>
          <w:bCs/>
          <w:color w:val="auto"/>
          <w:spacing w:val="0"/>
          <w:position w:val="0"/>
          <w:sz w:val="24"/>
          <w:szCs w:val="24"/>
          <w:shd w:val="clear" w:fill="auto"/>
        </w:rPr>
        <w:t>个工作日</w:t>
      </w:r>
    </w:p>
    <w:p>
      <w:pPr>
        <w:spacing w:before="0" w:after="0" w:line="400" w:lineRule="auto"/>
        <w:ind w:left="0" w:right="0" w:firstLine="480"/>
        <w:jc w:val="left"/>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8</w:t>
      </w:r>
      <w:r>
        <w:rPr>
          <w:rFonts w:hint="eastAsia" w:asciiTheme="minorEastAsia" w:hAnsiTheme="minorEastAsia" w:eastAsiaTheme="minorEastAsia" w:cstheme="minorEastAsia"/>
          <w:b w:val="0"/>
          <w:bCs/>
          <w:color w:val="auto"/>
          <w:spacing w:val="0"/>
          <w:position w:val="0"/>
          <w:sz w:val="24"/>
          <w:szCs w:val="24"/>
          <w:shd w:val="clear" w:fill="auto"/>
        </w:rPr>
        <w:t>：</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3</w:t>
      </w:r>
      <w:r>
        <w:rPr>
          <w:rFonts w:hint="eastAsia" w:asciiTheme="minorEastAsia" w:hAnsiTheme="minorEastAsia" w:eastAsiaTheme="minorEastAsia" w:cstheme="minorEastAsia"/>
          <w:b w:val="0"/>
          <w:bCs/>
          <w:color w:val="auto"/>
          <w:spacing w:val="0"/>
          <w:position w:val="0"/>
          <w:sz w:val="24"/>
          <w:szCs w:val="24"/>
          <w:shd w:val="clear" w:fill="auto"/>
        </w:rPr>
        <w:t>0-11：00，1</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3</w:t>
      </w:r>
      <w:r>
        <w:rPr>
          <w:rFonts w:hint="eastAsia" w:asciiTheme="minorEastAsia" w:hAnsiTheme="minorEastAsia" w:eastAsiaTheme="minorEastAsia" w:cstheme="minorEastAsia"/>
          <w:b w:val="0"/>
          <w:bCs/>
          <w:color w:val="auto"/>
          <w:spacing w:val="0"/>
          <w:position w:val="0"/>
          <w:sz w:val="24"/>
          <w:szCs w:val="24"/>
          <w:shd w:val="clear" w:fill="auto"/>
        </w:rPr>
        <w:t>：00-1</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7</w:t>
      </w:r>
      <w:r>
        <w:rPr>
          <w:rFonts w:hint="eastAsia" w:asciiTheme="minorEastAsia" w:hAnsiTheme="minorEastAsia" w:eastAsiaTheme="minorEastAsia" w:cstheme="minorEastAsia"/>
          <w:b w:val="0"/>
          <w:bCs/>
          <w:color w:val="auto"/>
          <w:spacing w:val="0"/>
          <w:position w:val="0"/>
          <w:sz w:val="24"/>
          <w:szCs w:val="24"/>
          <w:shd w:val="clear" w:fill="auto"/>
        </w:rPr>
        <w:t>：00）（节假日除外）</w:t>
      </w:r>
    </w:p>
    <w:p>
      <w:pPr>
        <w:spacing w:line="360" w:lineRule="auto"/>
        <w:ind w:firstLine="480" w:firstLineChars="200"/>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cstheme="minorEastAsia"/>
          <w:b w:val="0"/>
          <w:bCs/>
          <w:color w:val="auto"/>
          <w:spacing w:val="0"/>
          <w:position w:val="0"/>
          <w:sz w:val="24"/>
          <w:szCs w:val="24"/>
          <w:shd w:val="clear" w:fill="auto"/>
          <w:lang w:val="en-US" w:eastAsia="zh-CN"/>
        </w:rPr>
        <w:t>六</w:t>
      </w:r>
      <w:r>
        <w:rPr>
          <w:rFonts w:hint="eastAsia" w:asciiTheme="minorEastAsia" w:hAnsiTheme="minorEastAsia" w:eastAsiaTheme="minorEastAsia" w:cstheme="minorEastAsia"/>
          <w:b w:val="0"/>
          <w:bCs/>
          <w:color w:val="auto"/>
          <w:spacing w:val="0"/>
          <w:position w:val="0"/>
          <w:sz w:val="24"/>
          <w:szCs w:val="24"/>
          <w:shd w:val="clear" w:fill="auto"/>
          <w:lang w:eastAsia="zh-CN"/>
        </w:rPr>
        <w:t>、</w:t>
      </w:r>
      <w:r>
        <w:rPr>
          <w:rFonts w:hint="eastAsia" w:asciiTheme="minorEastAsia" w:hAnsiTheme="minorEastAsia" w:eastAsiaTheme="minorEastAsia" w:cstheme="minorEastAsia"/>
          <w:b w:val="0"/>
          <w:bCs/>
          <w:color w:val="000000"/>
          <w:sz w:val="24"/>
          <w:szCs w:val="24"/>
          <w:lang w:val="en-US" w:eastAsia="zh-CN"/>
        </w:rPr>
        <w:t>竞价</w:t>
      </w:r>
      <w:r>
        <w:rPr>
          <w:rFonts w:hint="eastAsia" w:asciiTheme="minorEastAsia" w:hAnsiTheme="minorEastAsia" w:eastAsiaTheme="minorEastAsia" w:cstheme="minorEastAsia"/>
          <w:b w:val="0"/>
          <w:bCs/>
          <w:color w:val="000000"/>
          <w:sz w:val="24"/>
          <w:szCs w:val="24"/>
        </w:rPr>
        <w:t>文件的递交</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highlight w:val="none"/>
        </w:rPr>
        <w:t>1</w:t>
      </w:r>
      <w:r>
        <w:rPr>
          <w:rFonts w:hint="eastAsia" w:asciiTheme="minorEastAsia" w:hAnsiTheme="minorEastAsia" w:cstheme="minorEastAsia"/>
          <w:b w:val="0"/>
          <w:bCs/>
          <w:color w:val="000000"/>
          <w:sz w:val="24"/>
          <w:szCs w:val="24"/>
          <w:highlight w:val="none"/>
          <w:lang w:eastAsia="zh-CN"/>
        </w:rPr>
        <w:t>、</w:t>
      </w:r>
      <w:r>
        <w:rPr>
          <w:rFonts w:hint="eastAsia" w:asciiTheme="minorEastAsia" w:hAnsiTheme="minorEastAsia" w:eastAsiaTheme="minorEastAsia" w:cstheme="minorEastAsia"/>
          <w:b w:val="0"/>
          <w:bCs/>
          <w:color w:val="000000"/>
          <w:sz w:val="24"/>
          <w:szCs w:val="24"/>
          <w:highlight w:val="none"/>
        </w:rPr>
        <w:t>投标文件送达的截止时间（</w:t>
      </w:r>
      <w:r>
        <w:rPr>
          <w:rFonts w:hint="eastAsia" w:asciiTheme="minorEastAsia" w:hAnsiTheme="minorEastAsia" w:cstheme="minorEastAsia"/>
          <w:b w:val="0"/>
          <w:bCs/>
          <w:color w:val="000000"/>
          <w:sz w:val="24"/>
          <w:szCs w:val="24"/>
          <w:highlight w:val="none"/>
          <w:lang w:val="en-US" w:eastAsia="zh-CN"/>
        </w:rPr>
        <w:t>竞价</w:t>
      </w:r>
      <w:r>
        <w:rPr>
          <w:rFonts w:hint="eastAsia" w:asciiTheme="minorEastAsia" w:hAnsiTheme="minorEastAsia" w:eastAsiaTheme="minorEastAsia" w:cstheme="minorEastAsia"/>
          <w:b w:val="0"/>
          <w:bCs/>
          <w:color w:val="000000"/>
          <w:sz w:val="24"/>
          <w:szCs w:val="24"/>
          <w:highlight w:val="none"/>
        </w:rPr>
        <w:t>截止时间，下同）为202</w:t>
      </w:r>
      <w:r>
        <w:rPr>
          <w:rFonts w:hint="eastAsia" w:asciiTheme="minorEastAsia" w:hAnsiTheme="minorEastAsia" w:eastAsiaTheme="minorEastAsia" w:cstheme="minorEastAsia"/>
          <w:b w:val="0"/>
          <w:bCs/>
          <w:color w:val="000000"/>
          <w:sz w:val="24"/>
          <w:szCs w:val="24"/>
          <w:highlight w:val="none"/>
          <w:lang w:val="en-US" w:eastAsia="zh-CN"/>
        </w:rPr>
        <w:t>3</w:t>
      </w:r>
      <w:r>
        <w:rPr>
          <w:rFonts w:hint="eastAsia" w:asciiTheme="minorEastAsia" w:hAnsiTheme="minorEastAsia" w:eastAsiaTheme="minorEastAsia" w:cstheme="minorEastAsia"/>
          <w:b w:val="0"/>
          <w:bCs/>
          <w:color w:val="000000"/>
          <w:sz w:val="24"/>
          <w:szCs w:val="24"/>
          <w:highlight w:val="none"/>
        </w:rPr>
        <w:t>年</w:t>
      </w:r>
      <w:r>
        <w:rPr>
          <w:rFonts w:hint="eastAsia" w:asciiTheme="minorEastAsia" w:hAnsiTheme="minorEastAsia" w:cstheme="minorEastAsia"/>
          <w:b w:val="0"/>
          <w:bCs/>
          <w:color w:val="000000"/>
          <w:sz w:val="24"/>
          <w:szCs w:val="24"/>
          <w:highlight w:val="none"/>
          <w:lang w:val="en-US" w:eastAsia="zh-CN"/>
        </w:rPr>
        <w:t>10</w:t>
      </w:r>
      <w:r>
        <w:rPr>
          <w:rFonts w:hint="eastAsia" w:asciiTheme="minorEastAsia" w:hAnsiTheme="minorEastAsia" w:eastAsiaTheme="minorEastAsia" w:cstheme="minorEastAsia"/>
          <w:b w:val="0"/>
          <w:bCs/>
          <w:color w:val="000000"/>
          <w:sz w:val="24"/>
          <w:szCs w:val="24"/>
          <w:highlight w:val="none"/>
        </w:rPr>
        <w:t>月</w:t>
      </w:r>
      <w:r>
        <w:rPr>
          <w:rFonts w:hint="eastAsia" w:asciiTheme="minorEastAsia" w:hAnsiTheme="minorEastAsia" w:cstheme="minorEastAsia"/>
          <w:b w:val="0"/>
          <w:bCs/>
          <w:color w:val="000000"/>
          <w:sz w:val="24"/>
          <w:szCs w:val="24"/>
          <w:highlight w:val="none"/>
          <w:lang w:val="en-US" w:eastAsia="zh-CN"/>
        </w:rPr>
        <w:t>13</w:t>
      </w:r>
      <w:r>
        <w:rPr>
          <w:rFonts w:hint="eastAsia" w:asciiTheme="minorEastAsia" w:hAnsiTheme="minorEastAsia" w:eastAsiaTheme="minorEastAsia" w:cstheme="minorEastAsia"/>
          <w:b w:val="0"/>
          <w:bCs/>
          <w:color w:val="000000"/>
          <w:sz w:val="24"/>
          <w:szCs w:val="24"/>
          <w:highlight w:val="none"/>
        </w:rPr>
        <w:t>日</w:t>
      </w:r>
      <w:r>
        <w:rPr>
          <w:rFonts w:hint="eastAsia" w:asciiTheme="minorEastAsia" w:hAnsiTheme="minorEastAsia" w:cstheme="minorEastAsia"/>
          <w:b w:val="0"/>
          <w:bCs/>
          <w:color w:val="000000"/>
          <w:sz w:val="24"/>
          <w:szCs w:val="24"/>
          <w:highlight w:val="none"/>
          <w:lang w:val="en-US" w:eastAsia="zh-CN"/>
        </w:rPr>
        <w:t>14</w:t>
      </w:r>
      <w:r>
        <w:rPr>
          <w:rFonts w:hint="eastAsia" w:asciiTheme="minorEastAsia" w:hAnsiTheme="minorEastAsia" w:eastAsiaTheme="minorEastAsia" w:cstheme="minorEastAsia"/>
          <w:b w:val="0"/>
          <w:bCs/>
          <w:color w:val="000000"/>
          <w:sz w:val="24"/>
          <w:szCs w:val="24"/>
          <w:highlight w:val="none"/>
        </w:rPr>
        <w:t>时</w:t>
      </w:r>
      <w:r>
        <w:rPr>
          <w:rFonts w:hint="eastAsia" w:asciiTheme="minorEastAsia" w:hAnsiTheme="minorEastAsia" w:eastAsiaTheme="minorEastAsia" w:cstheme="minorEastAsia"/>
          <w:b w:val="0"/>
          <w:bCs/>
          <w:color w:val="000000"/>
          <w:sz w:val="24"/>
          <w:szCs w:val="24"/>
          <w:highlight w:val="none"/>
          <w:lang w:val="en-US" w:eastAsia="zh-CN"/>
        </w:rPr>
        <w:t>00</w:t>
      </w:r>
      <w:r>
        <w:rPr>
          <w:rFonts w:hint="eastAsia" w:asciiTheme="minorEastAsia" w:hAnsiTheme="minorEastAsia" w:eastAsiaTheme="minorEastAsia" w:cstheme="minorEastAsia"/>
          <w:b w:val="0"/>
          <w:bCs/>
          <w:color w:val="000000"/>
          <w:sz w:val="24"/>
          <w:szCs w:val="24"/>
          <w:highlight w:val="none"/>
        </w:rPr>
        <w:t>分，地点：</w:t>
      </w:r>
      <w:r>
        <w:rPr>
          <w:rFonts w:hint="eastAsia" w:asciiTheme="minorEastAsia" w:hAnsiTheme="minorEastAsia" w:eastAsiaTheme="minorEastAsia" w:cstheme="minorEastAsia"/>
          <w:b w:val="0"/>
          <w:bCs/>
          <w:sz w:val="24"/>
          <w:szCs w:val="24"/>
        </w:rPr>
        <w:t>浙江天诚工程咨询有限公司（宁波市高新区江南路599号科技大厦四楼开标室）。</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r>
        <w:rPr>
          <w:rFonts w:hint="eastAsia" w:asciiTheme="minorEastAsia" w:hAnsi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逾期送达的或者未送达指定地点的</w:t>
      </w:r>
      <w:r>
        <w:rPr>
          <w:rFonts w:hint="eastAsia" w:asciiTheme="minorEastAsia" w:hAnsiTheme="minorEastAsia" w:eastAsiaTheme="minorEastAsia" w:cstheme="minorEastAsia"/>
          <w:b w:val="0"/>
          <w:bCs/>
          <w:color w:val="000000"/>
          <w:sz w:val="24"/>
          <w:szCs w:val="24"/>
          <w:lang w:val="en-US" w:eastAsia="zh-CN"/>
        </w:rPr>
        <w:t>竞价</w:t>
      </w:r>
      <w:r>
        <w:rPr>
          <w:rFonts w:hint="eastAsia" w:asciiTheme="minorEastAsia" w:hAnsiTheme="minorEastAsia" w:eastAsiaTheme="minorEastAsia" w:cstheme="minorEastAsia"/>
          <w:b w:val="0"/>
          <w:bCs/>
          <w:color w:val="000000"/>
          <w:sz w:val="24"/>
          <w:szCs w:val="24"/>
        </w:rPr>
        <w:t>文件，招标人不予受理。</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sz w:val="24"/>
          <w:szCs w:val="24"/>
        </w:rPr>
        <w:t>3</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竞价文件开启</w:t>
      </w:r>
      <w:r>
        <w:rPr>
          <w:rFonts w:hint="eastAsia" w:asciiTheme="minorEastAsia" w:hAnsiTheme="minorEastAsia" w:eastAsiaTheme="minorEastAsia" w:cstheme="minorEastAsia"/>
          <w:b w:val="0"/>
          <w:bCs/>
          <w:sz w:val="24"/>
          <w:szCs w:val="24"/>
        </w:rPr>
        <w:t>时间</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highlight w:val="none"/>
        </w:rPr>
        <w:t>202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月</w:t>
      </w:r>
      <w:r>
        <w:rPr>
          <w:rFonts w:hint="eastAsia" w:asciiTheme="minorEastAsia" w:hAnsiTheme="minorEastAsia" w:cstheme="minorEastAsia"/>
          <w:b w:val="0"/>
          <w:bCs/>
          <w:color w:val="auto"/>
          <w:sz w:val="24"/>
          <w:szCs w:val="24"/>
          <w:highlight w:val="none"/>
          <w:lang w:val="en-US" w:eastAsia="zh-CN"/>
        </w:rPr>
        <w:t>13</w:t>
      </w:r>
      <w:r>
        <w:rPr>
          <w:rFonts w:hint="eastAsia" w:asciiTheme="minorEastAsia" w:hAnsiTheme="minorEastAsia" w:eastAsiaTheme="minorEastAsia" w:cstheme="minorEastAsia"/>
          <w:b w:val="0"/>
          <w:bCs/>
          <w:color w:val="auto"/>
          <w:sz w:val="24"/>
          <w:szCs w:val="24"/>
          <w:highlight w:val="none"/>
        </w:rPr>
        <w:t>日</w:t>
      </w:r>
      <w:r>
        <w:rPr>
          <w:rFonts w:hint="eastAsia" w:asciiTheme="minorEastAsia" w:hAnsi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时</w:t>
      </w:r>
      <w:r>
        <w:rPr>
          <w:rFonts w:hint="eastAsia" w:asciiTheme="minorEastAsia" w:hAnsiTheme="minorEastAsia" w:eastAsiaTheme="minorEastAsia" w:cstheme="minorEastAsia"/>
          <w:b w:val="0"/>
          <w:bCs/>
          <w:color w:val="auto"/>
          <w:sz w:val="24"/>
          <w:szCs w:val="24"/>
          <w:highlight w:val="none"/>
          <w:lang w:val="en-US" w:eastAsia="zh-CN"/>
        </w:rPr>
        <w:t>00</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rPr>
        <w:t>；地点：在浙江天诚工程咨询有限公司（宁波市高新区江南路599号科技大厦四楼开标室）。</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应派代表出席</w:t>
      </w:r>
      <w:r>
        <w:rPr>
          <w:rFonts w:hint="eastAsia" w:asciiTheme="minorEastAsia" w:hAnsiTheme="minorEastAsia" w:cstheme="minorEastAsia"/>
          <w:b w:val="0"/>
          <w:bCs/>
          <w:color w:val="auto"/>
          <w:sz w:val="24"/>
          <w:szCs w:val="24"/>
          <w:lang w:val="en-US" w:eastAsia="zh-CN"/>
        </w:rPr>
        <w:t>竞价</w:t>
      </w:r>
      <w:r>
        <w:rPr>
          <w:rFonts w:hint="eastAsia" w:asciiTheme="minorEastAsia" w:hAnsiTheme="minorEastAsia" w:eastAsiaTheme="minorEastAsia" w:cstheme="minorEastAsia"/>
          <w:b w:val="0"/>
          <w:bCs/>
          <w:color w:val="auto"/>
          <w:sz w:val="24"/>
          <w:szCs w:val="24"/>
        </w:rPr>
        <w:t>会议（法定代表人参加投标应提供身份证及营业执照副本复印件加盖公章；委托代理人参加投标，应当是</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的在职正式职工，并携带身份证、法定代表人授权委托书等有效证明出席）。</w:t>
      </w:r>
    </w:p>
    <w:p>
      <w:pPr>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七</w:t>
      </w:r>
      <w:r>
        <w:rPr>
          <w:rFonts w:hint="eastAsia" w:asciiTheme="minorEastAsia" w:hAnsiTheme="minorEastAsia" w:eastAsiaTheme="minorEastAsia" w:cstheme="minorEastAsia"/>
          <w:b w:val="0"/>
          <w:bCs/>
          <w:color w:val="auto"/>
          <w:sz w:val="24"/>
          <w:szCs w:val="24"/>
          <w:lang w:val="en-US" w:eastAsia="zh-CN"/>
        </w:rPr>
        <w:t>、本次招标的公告在</w:t>
      </w:r>
      <w:r>
        <w:rPr>
          <w:rFonts w:hint="eastAsia" w:asciiTheme="minorEastAsia" w:hAnsiTheme="minorEastAsia" w:eastAsiaTheme="minorEastAsia" w:cstheme="minorEastAsia"/>
          <w:b w:val="0"/>
          <w:bCs/>
          <w:color w:val="auto"/>
          <w:sz w:val="24"/>
          <w:szCs w:val="24"/>
        </w:rPr>
        <w:t>浙江天诚工程咨询有限公司</w:t>
      </w:r>
      <w:r>
        <w:rPr>
          <w:rFonts w:hint="eastAsia" w:asciiTheme="minorEastAsia" w:hAnsiTheme="minorEastAsia" w:cstheme="minorEastAsia"/>
          <w:b w:val="0"/>
          <w:bCs/>
          <w:color w:val="auto"/>
          <w:sz w:val="24"/>
          <w:szCs w:val="24"/>
          <w:lang w:val="en-US" w:eastAsia="zh-CN"/>
        </w:rPr>
        <w:t>公司网站</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lang w:val="zh-CN"/>
        </w:rPr>
        <w:t>宁波市镇海区人民医院医疗集团</w:t>
      </w:r>
      <w:r>
        <w:rPr>
          <w:rFonts w:hint="eastAsia" w:asciiTheme="minorEastAsia" w:hAnsiTheme="minorEastAsia" w:eastAsiaTheme="minorEastAsia" w:cstheme="minorEastAsia"/>
          <w:b w:val="0"/>
          <w:bCs/>
          <w:color w:val="auto"/>
          <w:sz w:val="24"/>
          <w:szCs w:val="24"/>
          <w:lang w:val="en-US" w:eastAsia="zh-CN"/>
        </w:rPr>
        <w:t>网站上公开发布。</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cstheme="minorEastAsia"/>
          <w:b w:val="0"/>
          <w:bCs/>
          <w:color w:val="000000"/>
          <w:sz w:val="24"/>
          <w:szCs w:val="24"/>
          <w:lang w:val="en-US" w:eastAsia="zh-CN"/>
        </w:rPr>
        <w:t>八</w:t>
      </w:r>
      <w:r>
        <w:rPr>
          <w:rFonts w:hint="eastAsia" w:asciiTheme="minorEastAsia" w:hAnsiTheme="minorEastAsia" w:eastAsiaTheme="minorEastAsia" w:cstheme="minorEastAsia"/>
          <w:b w:val="0"/>
          <w:bCs/>
          <w:color w:val="000000"/>
          <w:sz w:val="24"/>
          <w:szCs w:val="24"/>
        </w:rPr>
        <w:t>、联系方式：</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val="en-US" w:eastAsia="zh-CN"/>
        </w:rPr>
        <w:t>发包</w:t>
      </w:r>
      <w:r>
        <w:rPr>
          <w:rFonts w:hint="eastAsia" w:asciiTheme="minorEastAsia" w:hAnsiTheme="minorEastAsia" w:eastAsiaTheme="minorEastAsia" w:cstheme="minorEastAsia"/>
          <w:b w:val="0"/>
          <w:bCs/>
          <w:color w:val="000000"/>
          <w:sz w:val="24"/>
          <w:szCs w:val="24"/>
        </w:rPr>
        <w:t>人：</w:t>
      </w:r>
      <w:r>
        <w:rPr>
          <w:rFonts w:hint="eastAsia" w:asciiTheme="minorEastAsia" w:hAnsiTheme="minorEastAsia" w:eastAsiaTheme="minorEastAsia" w:cstheme="minorEastAsia"/>
          <w:b w:val="0"/>
          <w:bCs/>
          <w:color w:val="000000"/>
          <w:sz w:val="24"/>
          <w:szCs w:val="24"/>
          <w:lang w:val="zh-CN"/>
        </w:rPr>
        <w:t>宁波市镇海区人民医院医疗集团</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地址：浙江宁波市镇海区骆驼街道南二西路718号 </w:t>
      </w:r>
    </w:p>
    <w:p>
      <w:pPr>
        <w:spacing w:line="360" w:lineRule="auto"/>
        <w:ind w:firstLine="480" w:firstLineChars="200"/>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联系人：</w:t>
      </w:r>
      <w:r>
        <w:rPr>
          <w:rFonts w:hint="eastAsia" w:asciiTheme="minorEastAsia" w:hAnsiTheme="minorEastAsia" w:eastAsiaTheme="minorEastAsia" w:cstheme="minorEastAsia"/>
          <w:b w:val="0"/>
          <w:bCs/>
          <w:color w:val="000000"/>
          <w:sz w:val="24"/>
          <w:szCs w:val="24"/>
          <w:lang w:val="en-US" w:eastAsia="zh-CN"/>
        </w:rPr>
        <w:t>王老师</w:t>
      </w:r>
    </w:p>
    <w:p>
      <w:pPr>
        <w:spacing w:line="360" w:lineRule="auto"/>
        <w:ind w:firstLine="480" w:firstLineChars="20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rPr>
        <w:t>电 话：</w:t>
      </w:r>
      <w:r>
        <w:rPr>
          <w:rFonts w:hint="eastAsia" w:ascii="宋体" w:hAnsi="宋体" w:eastAsia="宋体" w:cs="宋体"/>
          <w:b w:val="0"/>
          <w:bCs/>
          <w:color w:val="000000"/>
          <w:sz w:val="24"/>
          <w:szCs w:val="24"/>
        </w:rPr>
        <w:t>0574－</w:t>
      </w:r>
      <w:r>
        <w:rPr>
          <w:rFonts w:hint="eastAsia" w:ascii="宋体" w:hAnsi="宋体" w:cs="宋体"/>
          <w:b w:val="0"/>
          <w:bCs/>
          <w:color w:val="000000"/>
          <w:sz w:val="24"/>
          <w:szCs w:val="24"/>
          <w:lang w:val="en-US" w:eastAsia="zh-CN"/>
        </w:rPr>
        <w:t>86655008</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招标代理人：浙江天诚工程咨询有限公司</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地　　址：宁波市高新区江南路599号科技大厦4楼</w:t>
      </w:r>
    </w:p>
    <w:p>
      <w:pPr>
        <w:spacing w:line="360" w:lineRule="auto"/>
        <w:ind w:firstLine="480" w:firstLineChars="200"/>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联 系 人：张燕平、</w:t>
      </w:r>
      <w:r>
        <w:rPr>
          <w:rFonts w:hint="eastAsia" w:asciiTheme="minorEastAsia" w:hAnsiTheme="minorEastAsia" w:eastAsiaTheme="minorEastAsia" w:cstheme="minorEastAsia"/>
          <w:b w:val="0"/>
          <w:bCs/>
          <w:color w:val="000000"/>
          <w:sz w:val="24"/>
          <w:szCs w:val="24"/>
          <w:lang w:val="en-US" w:eastAsia="zh-CN"/>
        </w:rPr>
        <w:t>董艺</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电　　话：0574-87031582   </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r>
        <w:rPr>
          <w:rFonts w:hint="eastAsia" w:ascii="宋体" w:hAnsi="宋体" w:eastAsia="宋体" w:cs="宋体"/>
          <w:b w:val="0"/>
          <w:bCs/>
          <w:color w:val="auto"/>
          <w:spacing w:val="0"/>
          <w:position w:val="0"/>
          <w:sz w:val="24"/>
          <w:szCs w:val="24"/>
          <w:shd w:val="clear" w:fill="auto"/>
          <w:lang w:val="en-US" w:eastAsia="zh-CN"/>
        </w:rPr>
        <w:t xml:space="preserve"> </w:t>
      </w: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ascii="Calibri" w:hAnsi="Calibri" w:eastAsia="Calibri" w:cs="Calibri"/>
          <w:b/>
          <w:color w:val="auto"/>
          <w:spacing w:val="0"/>
          <w:position w:val="0"/>
          <w:sz w:val="32"/>
          <w:shd w:val="clear" w:fill="auto"/>
        </w:rPr>
      </w:pPr>
      <w:r>
        <w:rPr>
          <w:rFonts w:hint="eastAsia" w:ascii="宋体" w:hAnsi="宋体" w:eastAsia="宋体" w:cs="宋体"/>
          <w:b/>
          <w:color w:val="auto"/>
          <w:spacing w:val="0"/>
          <w:position w:val="0"/>
          <w:sz w:val="32"/>
          <w:shd w:val="clear" w:fill="auto"/>
          <w:lang w:val="en-US" w:eastAsia="zh-CN"/>
        </w:rPr>
        <w:t>一、</w:t>
      </w:r>
      <w:r>
        <w:rPr>
          <w:rFonts w:ascii="宋体" w:hAnsi="宋体" w:eastAsia="宋体" w:cs="宋体"/>
          <w:b/>
          <w:color w:val="auto"/>
          <w:spacing w:val="0"/>
          <w:position w:val="0"/>
          <w:sz w:val="32"/>
          <w:shd w:val="clear" w:fill="auto"/>
        </w:rPr>
        <w:t>公开竞</w:t>
      </w:r>
      <w:r>
        <w:rPr>
          <w:rFonts w:hint="eastAsia" w:ascii="宋体" w:hAnsi="宋体" w:eastAsia="宋体" w:cs="宋体"/>
          <w:b/>
          <w:color w:val="auto"/>
          <w:spacing w:val="0"/>
          <w:position w:val="0"/>
          <w:sz w:val="32"/>
          <w:shd w:val="clear" w:fill="auto"/>
          <w:lang w:val="en-US" w:eastAsia="zh-CN"/>
        </w:rPr>
        <w:t>价</w:t>
      </w:r>
      <w:r>
        <w:rPr>
          <w:rFonts w:ascii="宋体" w:hAnsi="宋体" w:eastAsia="宋体" w:cs="宋体"/>
          <w:b/>
          <w:color w:val="auto"/>
          <w:spacing w:val="0"/>
          <w:position w:val="0"/>
          <w:sz w:val="32"/>
          <w:shd w:val="clear" w:fill="auto"/>
        </w:rPr>
        <w:t>须知</w:t>
      </w:r>
    </w:p>
    <w:p>
      <w:pPr>
        <w:snapToGrid w:val="0"/>
        <w:spacing w:line="30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val="en-US" w:eastAsia="zh-CN"/>
        </w:rPr>
        <w:t xml:space="preserve">处置标的物清单 </w:t>
      </w:r>
    </w:p>
    <w:tbl>
      <w:tblPr>
        <w:tblStyle w:val="11"/>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666"/>
        <w:gridCol w:w="2053"/>
        <w:gridCol w:w="1307"/>
        <w:gridCol w:w="747"/>
        <w:gridCol w:w="1775"/>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单价最高限价</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（元/单位）</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小计</w:t>
            </w:r>
          </w:p>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0.9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126.9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253.8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30.6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2264.4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17寸</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18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172.8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1489.5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22.5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27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rightChars="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rightChars="0"/>
              <w:jc w:val="both"/>
              <w:rPr>
                <w:rFonts w:hint="eastAsia" w:asciiTheme="minorEastAsia" w:hAnsiTheme="minorEastAsia" w:eastAsiaTheme="minorEastAsia" w:cstheme="minorEastAsia"/>
                <w:color w:val="0000FF"/>
                <w:spacing w:val="0"/>
                <w:position w:val="0"/>
                <w:sz w:val="24"/>
                <w:szCs w:val="24"/>
                <w:shd w:val="clear" w:fill="auto"/>
              </w:rPr>
            </w:pPr>
            <w:r>
              <w:rPr>
                <w:rFonts w:hint="eastAsia" w:asciiTheme="minorEastAsia" w:hAnsiTheme="minorEastAsia" w:cstheme="minorEastAsia"/>
                <w:color w:val="0000FF"/>
                <w:spacing w:val="0"/>
                <w:position w:val="0"/>
                <w:sz w:val="24"/>
                <w:szCs w:val="24"/>
                <w:shd w:val="clear" w:fill="auto"/>
                <w:lang w:val="en-US" w:eastAsia="zh-CN"/>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FF"/>
                <w:spacing w:val="0"/>
                <w:position w:val="0"/>
                <w:sz w:val="24"/>
                <w:szCs w:val="24"/>
                <w:shd w:val="clear" w:fill="auto"/>
              </w:rPr>
            </w:pPr>
            <w:r>
              <w:rPr>
                <w:rFonts w:hint="eastAsia" w:ascii="宋体" w:hAnsi="宋体" w:eastAsia="宋体" w:cs="宋体"/>
                <w:i w:val="0"/>
                <w:iCs w:val="0"/>
                <w:color w:val="0000FF"/>
                <w:kern w:val="0"/>
                <w:sz w:val="24"/>
                <w:szCs w:val="24"/>
                <w:u w:val="none"/>
                <w:lang w:val="en-US" w:eastAsia="zh-CN" w:bidi="ar"/>
              </w:rPr>
              <w:t>90</w:t>
            </w:r>
          </w:p>
        </w:tc>
      </w:tr>
    </w:tbl>
    <w:p>
      <w:pPr>
        <w:spacing w:before="0" w:after="0" w:line="360" w:lineRule="auto"/>
        <w:ind w:right="-218" w:rightChars="-104"/>
        <w:jc w:val="both"/>
        <w:rPr>
          <w:rFonts w:hint="eastAsia" w:asciiTheme="minorEastAsia" w:hAnsiTheme="minorEastAsia" w:cstheme="minorEastAsia"/>
          <w:b/>
          <w:color w:val="auto"/>
          <w:spacing w:val="0"/>
          <w:position w:val="0"/>
          <w:sz w:val="24"/>
          <w:szCs w:val="24"/>
          <w:shd w:val="clear" w:fill="auto"/>
          <w:lang w:val="en-US" w:eastAsia="zh-CN"/>
        </w:rPr>
      </w:pPr>
      <w:r>
        <w:rPr>
          <w:rFonts w:hint="eastAsia" w:asciiTheme="minorEastAsia" w:hAnsiTheme="minorEastAsia" w:cstheme="minorEastAsia"/>
          <w:b/>
          <w:color w:val="auto"/>
          <w:spacing w:val="0"/>
          <w:position w:val="0"/>
          <w:sz w:val="24"/>
          <w:szCs w:val="24"/>
          <w:shd w:val="clear" w:fill="auto"/>
          <w:lang w:val="en-US" w:eastAsia="zh-CN"/>
        </w:rPr>
        <w:t>备注：上述“规格/配置”中的所涉的重量等数据为暂估值，具体以实物为准。竞价人竞价前可自行前往实地进行踏勘，以便充分了解情况后进行报价，事后不得以不了解实际情况为由向发包人提出额外的要求。</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lang w:val="en-US" w:eastAsia="zh-CN"/>
        </w:rPr>
        <w:t>二</w:t>
      </w:r>
      <w:r>
        <w:rPr>
          <w:rFonts w:hint="eastAsia" w:asciiTheme="minorEastAsia" w:hAnsiTheme="minorEastAsia" w:eastAsiaTheme="minorEastAsia" w:cstheme="minorEastAsia"/>
          <w:b/>
          <w:color w:val="auto"/>
          <w:spacing w:val="0"/>
          <w:position w:val="0"/>
          <w:sz w:val="24"/>
          <w:szCs w:val="24"/>
          <w:shd w:val="clear" w:fill="auto"/>
        </w:rPr>
        <w:t>、</w:t>
      </w:r>
      <w:r>
        <w:rPr>
          <w:rFonts w:hint="eastAsia" w:asciiTheme="minorEastAsia" w:hAnsiTheme="minorEastAsia" w:eastAsiaTheme="minorEastAsia" w:cstheme="minorEastAsia"/>
          <w:b/>
          <w:color w:val="auto"/>
          <w:spacing w:val="0"/>
          <w:position w:val="0"/>
          <w:sz w:val="24"/>
          <w:szCs w:val="24"/>
          <w:shd w:val="clear" w:fill="auto"/>
          <w:lang w:eastAsia="zh-CN"/>
        </w:rPr>
        <w:t>竞价</w:t>
      </w:r>
      <w:r>
        <w:rPr>
          <w:rFonts w:hint="eastAsia" w:asciiTheme="minorEastAsia" w:hAnsiTheme="minorEastAsia" w:eastAsiaTheme="minorEastAsia" w:cstheme="minorEastAsia"/>
          <w:b/>
          <w:color w:val="auto"/>
          <w:spacing w:val="0"/>
          <w:position w:val="0"/>
          <w:sz w:val="24"/>
          <w:szCs w:val="24"/>
          <w:shd w:val="clear" w:fill="auto"/>
        </w:rPr>
        <w:t>规则</w:t>
      </w:r>
      <w:r>
        <w:rPr>
          <w:rFonts w:hint="eastAsia" w:asciiTheme="minorEastAsia" w:hAnsiTheme="minorEastAsia" w:eastAsiaTheme="minorEastAsia" w:cstheme="minorEastAsia"/>
          <w:color w:val="auto"/>
          <w:spacing w:val="0"/>
          <w:position w:val="0"/>
          <w:sz w:val="24"/>
          <w:szCs w:val="24"/>
          <w:shd w:val="clear" w:fill="auto"/>
        </w:rPr>
        <w:t>：</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1、本次</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采用</w:t>
      </w:r>
      <w:r>
        <w:rPr>
          <w:rFonts w:hint="eastAsia" w:asciiTheme="minorEastAsia" w:hAnsiTheme="minorEastAsia" w:eastAsiaTheme="minorEastAsia" w:cstheme="minorEastAsia"/>
          <w:b/>
          <w:color w:val="auto"/>
          <w:spacing w:val="0"/>
          <w:position w:val="0"/>
          <w:sz w:val="24"/>
          <w:szCs w:val="24"/>
          <w:shd w:val="clear" w:fill="auto"/>
          <w:lang w:val="en-US" w:eastAsia="zh-CN"/>
        </w:rPr>
        <w:t>公开</w:t>
      </w:r>
      <w:r>
        <w:rPr>
          <w:rFonts w:hint="eastAsia" w:asciiTheme="minorEastAsia" w:hAnsiTheme="minorEastAsia" w:eastAsiaTheme="minorEastAsia" w:cstheme="minorEastAsia"/>
          <w:b/>
          <w:color w:val="auto"/>
          <w:spacing w:val="0"/>
          <w:position w:val="0"/>
          <w:sz w:val="24"/>
          <w:szCs w:val="24"/>
          <w:shd w:val="clear" w:fill="auto"/>
        </w:rPr>
        <w:t>竞价</w:t>
      </w:r>
      <w:r>
        <w:rPr>
          <w:rFonts w:hint="eastAsia" w:asciiTheme="minorEastAsia" w:hAnsiTheme="minorEastAsia" w:eastAsiaTheme="minorEastAsia" w:cstheme="minorEastAsia"/>
          <w:color w:val="auto"/>
          <w:spacing w:val="0"/>
          <w:position w:val="0"/>
          <w:sz w:val="24"/>
          <w:szCs w:val="24"/>
          <w:shd w:val="clear" w:fill="auto"/>
        </w:rPr>
        <w:t>。</w:t>
      </w:r>
    </w:p>
    <w:p>
      <w:pPr>
        <w:spacing w:before="0" w:after="0" w:line="360" w:lineRule="auto"/>
        <w:ind w:left="0" w:right="0" w:firstLine="480"/>
        <w:jc w:val="both"/>
        <w:rPr>
          <w:rFonts w:hint="default" w:asciiTheme="minorEastAsia" w:hAnsiTheme="minorEastAsia" w:cstheme="minorEastAsia"/>
          <w:b/>
          <w:bCs/>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2、本次竞价以实物资产现状进行</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，计价货币为人民币。</w:t>
      </w:r>
      <w:r>
        <w:rPr>
          <w:rFonts w:hint="eastAsia" w:asciiTheme="minorEastAsia" w:hAnsiTheme="minorEastAsia" w:cstheme="minorEastAsia"/>
          <w:b/>
          <w:bCs/>
          <w:color w:val="auto"/>
          <w:spacing w:val="0"/>
          <w:position w:val="0"/>
          <w:sz w:val="24"/>
          <w:szCs w:val="24"/>
          <w:shd w:val="clear" w:fill="auto"/>
          <w:lang w:val="en-US" w:eastAsia="zh-CN"/>
        </w:rPr>
        <w:t>竞价时的底价、成交价均包含废旧资产回收所涉的拆卸、包装、运输以及资产所有应缴纳的有关税费和其他所有费用。竞价人须对上述各种资产报出竞价单价和合价，且所报单价均不得低于其评估单价（最高限价），否则视为无效报价</w:t>
      </w:r>
      <w:r>
        <w:rPr>
          <w:rFonts w:hint="eastAsia" w:asciiTheme="minorEastAsia" w:hAnsiTheme="minorEastAsia" w:cstheme="minorEastAsia"/>
          <w:color w:val="auto"/>
          <w:spacing w:val="0"/>
          <w:position w:val="0"/>
          <w:sz w:val="24"/>
          <w:szCs w:val="24"/>
          <w:shd w:val="clear" w:fill="auto"/>
          <w:lang w:val="en-US" w:eastAsia="zh-CN"/>
        </w:rPr>
        <w:t>。最终数量按实结算。</w:t>
      </w:r>
    </w:p>
    <w:p>
      <w:pPr>
        <w:spacing w:before="0" w:after="0" w:line="360" w:lineRule="auto"/>
        <w:ind w:left="0" w:right="0" w:firstLine="480"/>
        <w:jc w:val="both"/>
        <w:rPr>
          <w:rFonts w:hint="eastAsia" w:asciiTheme="minorEastAsia" w:hAnsiTheme="minorEastAsia" w:eastAsiaTheme="minorEastAsia" w:cstheme="minorEastAsia"/>
          <w:b/>
          <w:bCs/>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3、</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b/>
          <w:bCs/>
          <w:color w:val="auto"/>
          <w:spacing w:val="0"/>
          <w:position w:val="0"/>
          <w:sz w:val="24"/>
          <w:szCs w:val="24"/>
          <w:shd w:val="clear" w:fill="auto"/>
        </w:rPr>
        <w:t>人须</w:t>
      </w:r>
      <w:r>
        <w:rPr>
          <w:rFonts w:hint="eastAsia" w:asciiTheme="minorEastAsia" w:hAnsiTheme="minorEastAsia" w:eastAsiaTheme="minorEastAsia" w:cstheme="minorEastAsia"/>
          <w:b/>
          <w:bCs/>
          <w:color w:val="auto"/>
          <w:spacing w:val="0"/>
          <w:position w:val="0"/>
          <w:sz w:val="24"/>
          <w:szCs w:val="24"/>
          <w:shd w:val="clear" w:fill="auto"/>
          <w:lang w:val="en-US" w:eastAsia="zh-CN"/>
        </w:rPr>
        <w:t>在竞价</w:t>
      </w:r>
      <w:r>
        <w:rPr>
          <w:rFonts w:hint="eastAsia" w:asciiTheme="minorEastAsia" w:hAnsiTheme="minorEastAsia" w:eastAsiaTheme="minorEastAsia" w:cstheme="minorEastAsia"/>
          <w:b/>
          <w:bCs/>
          <w:color w:val="auto"/>
          <w:spacing w:val="0"/>
          <w:position w:val="0"/>
          <w:sz w:val="24"/>
          <w:szCs w:val="24"/>
          <w:shd w:val="clear" w:fill="auto"/>
        </w:rPr>
        <w:t>截止时间</w:t>
      </w:r>
      <w:r>
        <w:rPr>
          <w:rFonts w:hint="eastAsia" w:asciiTheme="minorEastAsia" w:hAnsiTheme="minorEastAsia" w:eastAsiaTheme="minorEastAsia" w:cstheme="minorEastAsia"/>
          <w:b/>
          <w:bCs/>
          <w:color w:val="auto"/>
          <w:spacing w:val="0"/>
          <w:position w:val="0"/>
          <w:sz w:val="24"/>
          <w:szCs w:val="24"/>
          <w:shd w:val="clear" w:fill="auto"/>
          <w:lang w:val="en-US" w:eastAsia="zh-CN"/>
        </w:rPr>
        <w:t>前提交竞价响应文件，最终最高报价者</w:t>
      </w:r>
      <w:r>
        <w:rPr>
          <w:rFonts w:hint="eastAsia" w:asciiTheme="minorEastAsia" w:hAnsiTheme="minorEastAsia" w:cstheme="minorEastAsia"/>
          <w:b/>
          <w:bCs/>
          <w:color w:val="auto"/>
          <w:spacing w:val="0"/>
          <w:position w:val="0"/>
          <w:sz w:val="24"/>
          <w:szCs w:val="24"/>
          <w:shd w:val="clear" w:fill="auto"/>
          <w:lang w:val="en-US" w:eastAsia="zh-CN"/>
        </w:rPr>
        <w:t>将被确定</w:t>
      </w:r>
      <w:r>
        <w:rPr>
          <w:rFonts w:hint="eastAsia" w:asciiTheme="minorEastAsia" w:hAnsiTheme="minorEastAsia" w:eastAsiaTheme="minorEastAsia" w:cstheme="minorEastAsia"/>
          <w:b/>
          <w:bCs/>
          <w:color w:val="auto"/>
          <w:spacing w:val="0"/>
          <w:position w:val="0"/>
          <w:sz w:val="24"/>
          <w:szCs w:val="24"/>
          <w:shd w:val="clear" w:fill="auto"/>
          <w:lang w:val="en-US" w:eastAsia="zh-CN"/>
        </w:rPr>
        <w:t>为中标人。</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结果公告时间为</w:t>
      </w:r>
      <w:r>
        <w:rPr>
          <w:rFonts w:hint="eastAsia" w:asciiTheme="minorEastAsia" w:hAnsiTheme="minorEastAsia" w:eastAsiaTheme="minorEastAsia" w:cstheme="minorEastAsia"/>
          <w:color w:val="auto"/>
          <w:spacing w:val="0"/>
          <w:position w:val="0"/>
          <w:sz w:val="24"/>
          <w:szCs w:val="24"/>
          <w:shd w:val="clear" w:fill="auto"/>
          <w:lang w:val="en-US" w:eastAsia="zh-CN"/>
        </w:rPr>
        <w:t>1</w:t>
      </w:r>
      <w:r>
        <w:rPr>
          <w:rFonts w:hint="eastAsia" w:asciiTheme="minorEastAsia" w:hAnsiTheme="minorEastAsia" w:eastAsiaTheme="minorEastAsia" w:cstheme="minorEastAsia"/>
          <w:color w:val="auto"/>
          <w:spacing w:val="0"/>
          <w:position w:val="0"/>
          <w:sz w:val="24"/>
          <w:szCs w:val="24"/>
          <w:shd w:val="clear" w:fill="auto"/>
        </w:rPr>
        <w:t>个工作日。</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lang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cstheme="minorEastAsia"/>
          <w:color w:val="auto"/>
          <w:spacing w:val="0"/>
          <w:position w:val="0"/>
          <w:sz w:val="24"/>
          <w:szCs w:val="24"/>
          <w:shd w:val="clear" w:fill="auto"/>
          <w:lang w:val="en-US" w:eastAsia="zh-CN"/>
        </w:rPr>
        <w:t>关于错</w:t>
      </w:r>
      <w:r>
        <w:rPr>
          <w:rFonts w:hint="eastAsia" w:asciiTheme="minorEastAsia" w:hAnsiTheme="minorEastAsia" w:eastAsiaTheme="minorEastAsia" w:cstheme="minorEastAsia"/>
          <w:color w:val="auto"/>
          <w:spacing w:val="0"/>
          <w:position w:val="0"/>
          <w:sz w:val="24"/>
          <w:szCs w:val="24"/>
          <w:shd w:val="clear" w:fill="auto"/>
        </w:rPr>
        <w:t>误修正</w:t>
      </w:r>
      <w:r>
        <w:rPr>
          <w:rFonts w:hint="eastAsia" w:asciiTheme="minorEastAsia" w:hAnsiTheme="minorEastAsia" w:cstheme="minorEastAsia"/>
          <w:color w:val="auto"/>
          <w:spacing w:val="0"/>
          <w:position w:val="0"/>
          <w:sz w:val="24"/>
          <w:szCs w:val="24"/>
          <w:shd w:val="clear" w:fill="auto"/>
          <w:lang w:eastAsia="zh-CN"/>
        </w:rPr>
        <w:t>：</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竞价</w:t>
      </w:r>
      <w:r>
        <w:rPr>
          <w:rFonts w:hint="eastAsia" w:asciiTheme="minorEastAsia" w:hAnsiTheme="minorEastAsia" w:eastAsiaTheme="minorEastAsia" w:cstheme="minorEastAsia"/>
          <w:color w:val="auto"/>
          <w:spacing w:val="0"/>
          <w:position w:val="0"/>
          <w:sz w:val="24"/>
          <w:szCs w:val="24"/>
          <w:shd w:val="clear" w:fill="auto"/>
        </w:rPr>
        <w:t xml:space="preserve">文件如果出现计算或表达上的错误，修正错误的原则如下：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1</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中与</w:t>
      </w:r>
      <w:r>
        <w:rPr>
          <w:rFonts w:hint="eastAsia" w:asciiTheme="minorEastAsia" w:hAnsiTheme="minorEastAsia" w:cstheme="minorEastAsia"/>
          <w:color w:val="auto"/>
          <w:spacing w:val="0"/>
          <w:position w:val="0"/>
          <w:sz w:val="24"/>
          <w:szCs w:val="24"/>
          <w:shd w:val="clear" w:fill="auto"/>
          <w:lang w:val="en-US" w:eastAsia="zh-CN"/>
        </w:rPr>
        <w:t>竞价</w:t>
      </w:r>
      <w:r>
        <w:rPr>
          <w:rFonts w:hint="eastAsia" w:asciiTheme="minorEastAsia" w:hAnsiTheme="minorEastAsia" w:eastAsiaTheme="minorEastAsia" w:cstheme="minorEastAsia"/>
          <w:color w:val="auto"/>
          <w:spacing w:val="0"/>
          <w:position w:val="0"/>
          <w:sz w:val="24"/>
          <w:szCs w:val="24"/>
          <w:shd w:val="clear" w:fill="auto"/>
        </w:rPr>
        <w:t>文件中相应内容不一致的，以</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 xml:space="preserve">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2</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 xml:space="preserve">大写金额和小写金额不一致的，以大写金额为准；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3</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单价金额小数点或者百分比有明显错位的，以</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 xml:space="preserve">的总价为准，并修改单价；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4</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 xml:space="preserve">总价金额与按单价汇总金额不一致的，以单价金额计算结果为准。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同时出现两种以上不一致的，按照前款规定的顺序修正。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按上述修正错误的原则及方法调整或修正响应文件的投标报价，供应商同意并签字确认后，调整后的投标报价对供应商具有约束作用。如果供应商不接受修正后的报价，则其投标将作为无效投标处理。对不同文字文本响应文件的解释发生异议的，以中文文本为准。 </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lang w:val="en-US" w:eastAsia="zh-CN"/>
        </w:rPr>
        <w:t>三</w:t>
      </w:r>
      <w:r>
        <w:rPr>
          <w:rFonts w:hint="eastAsia" w:asciiTheme="minorEastAsia" w:hAnsiTheme="minorEastAsia" w:eastAsiaTheme="minorEastAsia" w:cstheme="minorEastAsia"/>
          <w:b/>
          <w:color w:val="auto"/>
          <w:spacing w:val="0"/>
          <w:position w:val="0"/>
          <w:sz w:val="24"/>
          <w:szCs w:val="24"/>
          <w:shd w:val="clear" w:fill="auto"/>
        </w:rPr>
        <w:t>、其他事项</w:t>
      </w:r>
      <w:r>
        <w:rPr>
          <w:rFonts w:hint="eastAsia" w:asciiTheme="minorEastAsia" w:hAnsiTheme="minorEastAsia" w:eastAsiaTheme="minorEastAsia" w:cstheme="minorEastAsia"/>
          <w:color w:val="auto"/>
          <w:spacing w:val="0"/>
          <w:position w:val="0"/>
          <w:sz w:val="24"/>
          <w:szCs w:val="24"/>
          <w:shd w:val="clear" w:fill="auto"/>
        </w:rPr>
        <w:t>：</w:t>
      </w:r>
    </w:p>
    <w:p>
      <w:pPr>
        <w:spacing w:line="420" w:lineRule="atLeas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color w:val="auto"/>
          <w:sz w:val="24"/>
          <w:szCs w:val="24"/>
          <w:lang w:val="en-US" w:eastAsia="zh-CN"/>
        </w:rPr>
        <w:t>中标人须</w:t>
      </w:r>
      <w:r>
        <w:rPr>
          <w:rFonts w:hint="eastAsia" w:asciiTheme="minorEastAsia" w:hAnsiTheme="minorEastAsia" w:eastAsiaTheme="minorEastAsia" w:cstheme="minorEastAsia"/>
          <w:b/>
          <w:bCs/>
          <w:color w:val="auto"/>
          <w:sz w:val="24"/>
          <w:szCs w:val="24"/>
        </w:rPr>
        <w:t>遵守</w:t>
      </w:r>
      <w:r>
        <w:rPr>
          <w:rFonts w:hint="eastAsia" w:asciiTheme="minorEastAsia" w:hAnsiTheme="minorEastAsia" w:eastAsiaTheme="minorEastAsia" w:cstheme="minorEastAsia"/>
          <w:b/>
          <w:bCs/>
          <w:color w:val="auto"/>
          <w:sz w:val="24"/>
          <w:szCs w:val="24"/>
          <w:lang w:val="zh-CN" w:eastAsia="zh-CN"/>
        </w:rPr>
        <w:t>集团</w:t>
      </w:r>
      <w:r>
        <w:rPr>
          <w:rFonts w:hint="eastAsia" w:asciiTheme="minorEastAsia" w:hAnsiTheme="minorEastAsia" w:eastAsiaTheme="minorEastAsia" w:cstheme="minorEastAsia"/>
          <w:b/>
          <w:bCs/>
          <w:color w:val="auto"/>
          <w:sz w:val="24"/>
          <w:szCs w:val="24"/>
          <w:lang w:val="en-US" w:eastAsia="zh-CN"/>
        </w:rPr>
        <w:t>内的门卫进出制</w:t>
      </w:r>
      <w:r>
        <w:rPr>
          <w:rFonts w:hint="eastAsia" w:asciiTheme="minorEastAsia" w:hAnsiTheme="minorEastAsia" w:eastAsiaTheme="minorEastAsia" w:cstheme="minorEastAsia"/>
          <w:b/>
          <w:bCs/>
          <w:color w:val="auto"/>
          <w:sz w:val="24"/>
          <w:szCs w:val="24"/>
        </w:rPr>
        <w:t>度和车辆交通规定。</w:t>
      </w:r>
    </w:p>
    <w:p>
      <w:pPr>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color w:val="auto"/>
          <w:sz w:val="24"/>
          <w:szCs w:val="24"/>
          <w:lang w:val="en-US" w:eastAsia="zh-CN"/>
        </w:rPr>
        <w:t>处置时间：接到发包人通知后3日内，自行拆装、运输，做好回收工作，并清洁堆放场地。</w:t>
      </w:r>
    </w:p>
    <w:p>
      <w:pPr>
        <w:spacing w:line="420" w:lineRule="atLeast"/>
        <w:ind w:firstLine="482" w:firstLineChars="200"/>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rPr>
        <w:t>3、中标人</w:t>
      </w:r>
      <w:r>
        <w:rPr>
          <w:rFonts w:hint="eastAsia" w:asciiTheme="minorEastAsia" w:hAnsiTheme="minorEastAsia" w:eastAsiaTheme="minorEastAsia" w:cstheme="minorEastAsia"/>
          <w:b/>
          <w:bCs/>
          <w:color w:val="auto"/>
          <w:sz w:val="24"/>
          <w:szCs w:val="24"/>
          <w:lang w:val="en-US" w:eastAsia="zh-CN"/>
        </w:rPr>
        <w:t>须</w:t>
      </w:r>
      <w:r>
        <w:rPr>
          <w:rFonts w:hint="eastAsia" w:asciiTheme="minorEastAsia" w:hAnsiTheme="minorEastAsia" w:eastAsiaTheme="minorEastAsia" w:cstheme="minorEastAsia"/>
          <w:b/>
          <w:bCs/>
          <w:color w:val="auto"/>
          <w:sz w:val="24"/>
          <w:szCs w:val="24"/>
        </w:rPr>
        <w:t>自备</w:t>
      </w:r>
      <w:r>
        <w:rPr>
          <w:rFonts w:hint="eastAsia" w:asciiTheme="minorEastAsia" w:hAnsiTheme="minorEastAsia" w:eastAsiaTheme="minorEastAsia" w:cstheme="minorEastAsia"/>
          <w:b/>
          <w:bCs/>
          <w:color w:val="auto"/>
          <w:sz w:val="24"/>
          <w:szCs w:val="24"/>
          <w:lang w:val="en-US" w:eastAsia="zh-CN"/>
        </w:rPr>
        <w:t>相关处置</w:t>
      </w:r>
      <w:r>
        <w:rPr>
          <w:rFonts w:hint="eastAsia" w:asciiTheme="minorEastAsia" w:hAnsiTheme="minorEastAsia" w:eastAsiaTheme="minorEastAsia" w:cstheme="minorEastAsia"/>
          <w:b/>
          <w:bCs/>
          <w:color w:val="auto"/>
          <w:sz w:val="24"/>
          <w:szCs w:val="24"/>
        </w:rPr>
        <w:t>机械和</w:t>
      </w:r>
      <w:r>
        <w:rPr>
          <w:rFonts w:hint="eastAsia" w:asciiTheme="minorEastAsia" w:hAnsiTheme="minorEastAsia" w:eastAsiaTheme="minorEastAsia" w:cstheme="minorEastAsia"/>
          <w:b/>
          <w:bCs/>
          <w:color w:val="auto"/>
          <w:sz w:val="24"/>
          <w:szCs w:val="24"/>
          <w:lang w:val="en-US" w:eastAsia="zh-CN"/>
        </w:rPr>
        <w:t>人员，并自行承担所有安全风险。</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、中标人提取装运货物后，</w:t>
      </w:r>
      <w:r>
        <w:rPr>
          <w:rFonts w:hint="eastAsia" w:asciiTheme="minorEastAsia" w:hAnsiTheme="minorEastAsia" w:eastAsiaTheme="minorEastAsia" w:cstheme="minorEastAsia"/>
          <w:b/>
          <w:color w:val="auto"/>
          <w:sz w:val="24"/>
          <w:szCs w:val="24"/>
          <w:lang w:val="en-US" w:eastAsia="zh-CN"/>
        </w:rPr>
        <w:t>发包人</w:t>
      </w:r>
      <w:r>
        <w:rPr>
          <w:rFonts w:hint="eastAsia" w:asciiTheme="minorEastAsia" w:hAnsiTheme="minorEastAsia" w:eastAsiaTheme="minorEastAsia" w:cstheme="minorEastAsia"/>
          <w:b/>
          <w:color w:val="auto"/>
          <w:sz w:val="24"/>
          <w:szCs w:val="24"/>
        </w:rPr>
        <w:t>对货物不再承担任何责任，中标人对货物的任何形式处理而产生的一切后果，与招标方无涉，由中标人对</w:t>
      </w:r>
      <w:r>
        <w:rPr>
          <w:rFonts w:hint="eastAsia" w:asciiTheme="minorEastAsia" w:hAnsiTheme="minorEastAsia" w:eastAsiaTheme="minorEastAsia" w:cstheme="minorEastAsia"/>
          <w:b/>
          <w:color w:val="auto"/>
          <w:sz w:val="24"/>
          <w:szCs w:val="24"/>
          <w:lang w:val="en-US" w:eastAsia="zh-CN"/>
        </w:rPr>
        <w:t>处置</w:t>
      </w:r>
      <w:r>
        <w:rPr>
          <w:rFonts w:hint="eastAsia" w:asciiTheme="minorEastAsia" w:hAnsiTheme="minorEastAsia" w:eastAsiaTheme="minorEastAsia" w:cstheme="minorEastAsia"/>
          <w:b/>
          <w:color w:val="auto"/>
          <w:sz w:val="24"/>
          <w:szCs w:val="24"/>
        </w:rPr>
        <w:t>货物负全部责任。</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人</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成功后须在5个工作日内签订合同，办理相关手续。</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、意向</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人</w:t>
      </w:r>
      <w:r>
        <w:rPr>
          <w:rFonts w:hint="eastAsia" w:asciiTheme="minorEastAsia" w:hAnsiTheme="minorEastAsia" w:eastAsiaTheme="minorEastAsia" w:cstheme="minorEastAsia"/>
          <w:b/>
          <w:color w:val="auto"/>
          <w:sz w:val="24"/>
          <w:szCs w:val="24"/>
          <w:lang w:val="en-US" w:eastAsia="zh-CN"/>
        </w:rPr>
        <w:t>若有需要，可</w:t>
      </w:r>
      <w:r>
        <w:rPr>
          <w:rFonts w:hint="eastAsia" w:asciiTheme="minorEastAsia" w:hAnsiTheme="minorEastAsia" w:eastAsiaTheme="minorEastAsia" w:cstheme="minorEastAsia"/>
          <w:b/>
          <w:color w:val="auto"/>
          <w:sz w:val="24"/>
          <w:szCs w:val="24"/>
        </w:rPr>
        <w:t>自行对标的物进行实地踏勘，参加公开</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的即视为接受标的现状（包括显性、隐性瑕疵），表示已完全了解标的物所有情况。</w:t>
      </w:r>
    </w:p>
    <w:p>
      <w:pPr>
        <w:spacing w:line="520" w:lineRule="exact"/>
        <w:ind w:firstLine="482" w:firstLineChars="200"/>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 xml:space="preserve">7、竞价人应按以下顺序提供竞价响应文件 ，并按规定准时提交响应文件。   </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（1）投标文件外包装封面及投标文件封面；</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（2）资格证明文件（包括</w:t>
      </w:r>
      <w:r>
        <w:rPr>
          <w:rFonts w:hint="eastAsia" w:asciiTheme="minorEastAsia" w:hAnsiTheme="minorEastAsia" w:eastAsiaTheme="minorEastAsia" w:cstheme="minorEastAsia"/>
          <w:b/>
          <w:color w:val="auto"/>
          <w:sz w:val="24"/>
          <w:szCs w:val="24"/>
          <w:lang w:eastAsia="zh-CN"/>
        </w:rPr>
        <w:t>竞价人</w:t>
      </w:r>
      <w:r>
        <w:rPr>
          <w:rFonts w:hint="eastAsia" w:asciiTheme="minorEastAsia" w:hAnsiTheme="minorEastAsia" w:eastAsiaTheme="minorEastAsia" w:cstheme="minorEastAsia"/>
          <w:b/>
          <w:color w:val="auto"/>
          <w:sz w:val="24"/>
          <w:szCs w:val="24"/>
        </w:rPr>
        <w:t>资格要求所列证明文件）</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b/>
          <w:color w:val="auto"/>
          <w:sz w:val="24"/>
          <w:szCs w:val="24"/>
          <w:lang w:eastAsia="zh-CN"/>
        </w:rPr>
        <w:t>（</w:t>
      </w:r>
      <w:r>
        <w:rPr>
          <w:rFonts w:hint="eastAsia" w:asciiTheme="minorEastAsia" w:hAnsiTheme="minorEastAsia" w:cstheme="minorEastAsia"/>
          <w:b/>
          <w:color w:val="auto"/>
          <w:sz w:val="24"/>
          <w:szCs w:val="24"/>
          <w:lang w:val="en-US" w:eastAsia="zh-CN"/>
        </w:rPr>
        <w:t>3</w:t>
      </w:r>
      <w:r>
        <w:rPr>
          <w:rFonts w:hint="eastAsia" w:asciiTheme="minorEastAsia" w:hAnsi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法定代表（负责人）授权委托书(格式见附件)；</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竞价</w:t>
      </w:r>
      <w:r>
        <w:rPr>
          <w:rFonts w:hint="eastAsia" w:asciiTheme="minorEastAsia" w:hAnsiTheme="minorEastAsia" w:eastAsiaTheme="minorEastAsia" w:cstheme="minorEastAsia"/>
          <w:b/>
          <w:color w:val="auto"/>
          <w:sz w:val="24"/>
          <w:szCs w:val="24"/>
        </w:rPr>
        <w:t>函(格式见附件)；</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w:t>
      </w:r>
      <w:r>
        <w:rPr>
          <w:rFonts w:hint="eastAsia" w:asciiTheme="minorEastAsia" w:hAnsiTheme="minorEastAsia" w:eastAsiaTheme="minorEastAsia" w:cstheme="minorEastAsia"/>
          <w:b w:val="0"/>
          <w:color w:val="auto"/>
          <w:sz w:val="24"/>
          <w:szCs w:val="24"/>
          <w:lang w:val="en-US" w:eastAsia="zh-CN"/>
        </w:rPr>
        <w:t>竞价明细</w:t>
      </w:r>
      <w:r>
        <w:rPr>
          <w:rFonts w:hint="eastAsia" w:asciiTheme="minorEastAsia" w:hAnsiTheme="minorEastAsia" w:eastAsiaTheme="minorEastAsia" w:cstheme="minorEastAsia"/>
          <w:b w:val="0"/>
          <w:color w:val="auto"/>
          <w:sz w:val="24"/>
          <w:szCs w:val="24"/>
        </w:rPr>
        <w:t xml:space="preserve">表（格式见附件）； </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）商务条款</w:t>
      </w:r>
      <w:r>
        <w:rPr>
          <w:rFonts w:hint="eastAsia" w:asciiTheme="minorEastAsia" w:hAnsiTheme="minorEastAsia" w:eastAsiaTheme="minorEastAsia" w:cstheme="minorEastAsia"/>
          <w:b w:val="0"/>
          <w:color w:val="auto"/>
          <w:sz w:val="24"/>
          <w:szCs w:val="24"/>
          <w:lang w:val="en-US" w:eastAsia="zh-CN"/>
        </w:rPr>
        <w:t>响应</w:t>
      </w:r>
      <w:r>
        <w:rPr>
          <w:rFonts w:hint="eastAsia" w:asciiTheme="minorEastAsia" w:hAnsiTheme="minorEastAsia" w:eastAsiaTheme="minorEastAsia" w:cstheme="minorEastAsia"/>
          <w:b w:val="0"/>
          <w:color w:val="auto"/>
          <w:sz w:val="24"/>
          <w:szCs w:val="24"/>
        </w:rPr>
        <w:t>表（格式见附件）；</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w:t>
      </w:r>
      <w:r>
        <w:rPr>
          <w:rFonts w:hint="eastAsia" w:asciiTheme="minorEastAsia" w:hAnsiTheme="minorEastAsia" w:eastAsiaTheme="minorEastAsia" w:cstheme="minorEastAsia"/>
          <w:b w:val="0"/>
          <w:color w:val="auto"/>
          <w:sz w:val="24"/>
          <w:szCs w:val="24"/>
          <w:lang w:eastAsia="zh-CN"/>
        </w:rPr>
        <w:t>竞价人</w:t>
      </w:r>
      <w:r>
        <w:rPr>
          <w:rFonts w:hint="eastAsia" w:asciiTheme="minorEastAsia" w:hAnsiTheme="minorEastAsia" w:eastAsiaTheme="minorEastAsia" w:cstheme="minorEastAsia"/>
          <w:b w:val="0"/>
          <w:color w:val="auto"/>
          <w:sz w:val="24"/>
          <w:szCs w:val="24"/>
        </w:rPr>
        <w:t>认为需要提交的其他资料。</w:t>
      </w:r>
    </w:p>
    <w:p>
      <w:pPr>
        <w:spacing w:line="520" w:lineRule="exact"/>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eastAsia="zh-CN"/>
        </w:rPr>
        <w:br w:type="page"/>
      </w:r>
    </w:p>
    <w:p>
      <w:pPr>
        <w:pStyle w:val="10"/>
        <w:rPr>
          <w:rFonts w:ascii="Calibri" w:hAnsi="Calibri" w:eastAsia="Calibri" w:cs="Calibri"/>
          <w:color w:val="auto"/>
          <w:spacing w:val="0"/>
          <w:position w:val="0"/>
          <w:sz w:val="21"/>
          <w:shd w:val="clear" w:fill="00FF00"/>
        </w:rPr>
      </w:pPr>
    </w:p>
    <w:p>
      <w:pPr>
        <w:pStyle w:val="2"/>
        <w:spacing w:before="0" w:after="200" w:line="240" w:lineRule="auto"/>
        <w:jc w:val="center"/>
        <w:rPr>
          <w:rFonts w:ascii="仿宋" w:hAnsi="仿宋" w:eastAsia="仿宋"/>
          <w:sz w:val="36"/>
          <w:szCs w:val="36"/>
        </w:rPr>
      </w:pPr>
      <w:r>
        <w:rPr>
          <w:rFonts w:hint="eastAsia" w:ascii="仿宋" w:hAnsi="仿宋" w:eastAsia="仿宋"/>
          <w:sz w:val="36"/>
          <w:szCs w:val="36"/>
          <w:lang w:val="en-US" w:eastAsia="zh-CN"/>
        </w:rPr>
        <w:t>二、</w:t>
      </w:r>
      <w:r>
        <w:rPr>
          <w:rFonts w:hint="eastAsia" w:ascii="仿宋" w:hAnsi="仿宋" w:eastAsia="仿宋"/>
          <w:sz w:val="36"/>
          <w:szCs w:val="36"/>
        </w:rPr>
        <w:t>合同主要条款及格式</w:t>
      </w:r>
    </w:p>
    <w:p>
      <w:pPr>
        <w:snapToGrid w:val="0"/>
        <w:jc w:val="center"/>
        <w:rPr>
          <w:rFonts w:ascii="仿宋" w:hAnsi="仿宋" w:eastAsia="仿宋"/>
          <w:sz w:val="28"/>
          <w:szCs w:val="28"/>
        </w:rPr>
      </w:pPr>
      <w:r>
        <w:rPr>
          <w:rFonts w:hint="eastAsia" w:ascii="仿宋" w:hAnsi="仿宋" w:eastAsia="仿宋"/>
          <w:sz w:val="28"/>
          <w:szCs w:val="28"/>
        </w:rPr>
        <w:t>（仅供参考；本合同为合同样稿，最终由甲乙双方协商后确定）</w:t>
      </w:r>
    </w:p>
    <w:p>
      <w:pPr>
        <w:tabs>
          <w:tab w:val="left" w:pos="942"/>
        </w:tabs>
        <w:snapToGrid w:val="0"/>
        <w:spacing w:line="312" w:lineRule="auto"/>
        <w:rPr>
          <w:rFonts w:ascii="仿宋" w:hAnsi="仿宋" w:eastAsia="仿宋"/>
          <w:sz w:val="28"/>
          <w:szCs w:val="28"/>
        </w:rPr>
      </w:pPr>
    </w:p>
    <w:p>
      <w:pPr>
        <w:tabs>
          <w:tab w:val="left" w:pos="942"/>
        </w:tabs>
        <w:snapToGrid w:val="0"/>
        <w:spacing w:line="360" w:lineRule="auto"/>
        <w:ind w:right="386" w:rightChars="184"/>
        <w:rPr>
          <w:rFonts w:ascii="仿宋" w:hAnsi="仿宋" w:eastAsia="仿宋"/>
          <w:b/>
          <w:sz w:val="28"/>
          <w:szCs w:val="28"/>
        </w:rPr>
      </w:pPr>
      <w:r>
        <w:rPr>
          <w:rFonts w:hint="eastAsia" w:ascii="仿宋" w:hAnsi="仿宋" w:eastAsia="仿宋"/>
          <w:b/>
          <w:sz w:val="28"/>
          <w:szCs w:val="28"/>
        </w:rPr>
        <w:t>一、产品名称、数量、回收时间要求</w:t>
      </w:r>
    </w:p>
    <w:p>
      <w:pPr>
        <w:snapToGrid w:val="0"/>
        <w:spacing w:line="360" w:lineRule="auto"/>
        <w:ind w:right="386" w:rightChars="184" w:firstLine="498" w:firstLineChars="177"/>
        <w:rPr>
          <w:rFonts w:ascii="仿宋" w:hAnsi="仿宋" w:eastAsia="仿宋"/>
          <w:b/>
          <w:sz w:val="28"/>
          <w:szCs w:val="28"/>
        </w:rPr>
      </w:pPr>
      <w:r>
        <w:rPr>
          <w:rFonts w:hint="eastAsia" w:ascii="仿宋" w:hAnsi="仿宋" w:eastAsia="仿宋"/>
          <w:b/>
          <w:sz w:val="28"/>
          <w:szCs w:val="28"/>
        </w:rPr>
        <w:t xml:space="preserve">1.产品名称: </w:t>
      </w:r>
      <w:r>
        <w:rPr>
          <w:rFonts w:hint="eastAsia" w:ascii="仿宋" w:hAnsi="仿宋" w:eastAsia="仿宋" w:cs="宋体"/>
          <w:b/>
          <w:sz w:val="28"/>
          <w:szCs w:val="28"/>
        </w:rPr>
        <w:t>废旧物资</w:t>
      </w:r>
    </w:p>
    <w:p>
      <w:pPr>
        <w:snapToGrid w:val="0"/>
        <w:spacing w:line="360" w:lineRule="auto"/>
        <w:ind w:right="-69" w:rightChars="-33" w:firstLine="498" w:firstLineChars="177"/>
        <w:rPr>
          <w:rFonts w:ascii="仿宋" w:hAnsi="仿宋" w:eastAsia="仿宋" w:cs="宋体"/>
          <w:b/>
          <w:color w:val="000000"/>
          <w:sz w:val="28"/>
          <w:szCs w:val="28"/>
        </w:rPr>
      </w:pPr>
      <w:r>
        <w:rPr>
          <w:rFonts w:hint="eastAsia" w:ascii="仿宋" w:hAnsi="仿宋" w:eastAsia="仿宋"/>
          <w:b/>
          <w:sz w:val="28"/>
          <w:szCs w:val="28"/>
        </w:rPr>
        <w:t>2.数量：详见&lt;处置标的物清单&gt;</w:t>
      </w:r>
    </w:p>
    <w:p>
      <w:pPr>
        <w:snapToGrid w:val="0"/>
        <w:spacing w:line="360" w:lineRule="auto"/>
        <w:ind w:right="-69" w:rightChars="-33" w:firstLine="498" w:firstLineChars="177"/>
        <w:rPr>
          <w:rFonts w:ascii="仿宋" w:hAnsi="仿宋" w:eastAsia="仿宋" w:cs="宋体"/>
          <w:b/>
          <w:color w:val="auto"/>
          <w:sz w:val="28"/>
          <w:szCs w:val="28"/>
        </w:rPr>
      </w:pPr>
      <w:r>
        <w:rPr>
          <w:rFonts w:hint="eastAsia" w:ascii="仿宋" w:hAnsi="仿宋" w:eastAsia="仿宋" w:cs="宋体"/>
          <w:b/>
          <w:color w:val="000000"/>
          <w:sz w:val="28"/>
          <w:szCs w:val="28"/>
        </w:rPr>
        <w:t>3.</w:t>
      </w:r>
      <w:r>
        <w:rPr>
          <w:rFonts w:hint="eastAsia" w:ascii="仿宋" w:hAnsi="仿宋" w:eastAsia="仿宋" w:cs="宋体"/>
          <w:b/>
          <w:color w:val="000000"/>
          <w:sz w:val="28"/>
          <w:szCs w:val="28"/>
          <w:lang w:val="en-US" w:eastAsia="zh-CN"/>
        </w:rPr>
        <w:t>处置</w:t>
      </w:r>
      <w:r>
        <w:rPr>
          <w:rFonts w:hint="eastAsia" w:ascii="仿宋" w:hAnsi="仿宋" w:eastAsia="仿宋" w:cs="宋体"/>
          <w:b/>
          <w:color w:val="000000"/>
          <w:sz w:val="28"/>
          <w:szCs w:val="28"/>
        </w:rPr>
        <w:t>时间</w:t>
      </w:r>
      <w:r>
        <w:rPr>
          <w:rFonts w:hint="eastAsia" w:ascii="仿宋" w:hAnsi="仿宋" w:eastAsia="仿宋" w:cs="宋体"/>
          <w:b/>
          <w:color w:val="auto"/>
          <w:sz w:val="28"/>
          <w:szCs w:val="28"/>
        </w:rPr>
        <w:t>：</w:t>
      </w:r>
      <w:r>
        <w:rPr>
          <w:rFonts w:hint="eastAsia" w:ascii="仿宋" w:hAnsi="仿宋" w:eastAsia="仿宋" w:cs="宋体"/>
          <w:b/>
          <w:color w:val="auto"/>
          <w:sz w:val="28"/>
          <w:szCs w:val="28"/>
          <w:lang w:val="en-US" w:eastAsia="zh-CN"/>
        </w:rPr>
        <w:t>接到发包人通知后3日内，自行拆装、运输，做好回收工作，并清洁堆放场地</w:t>
      </w:r>
      <w:r>
        <w:rPr>
          <w:rFonts w:hint="eastAsia" w:ascii="仿宋" w:hAnsi="仿宋" w:eastAsia="仿宋" w:cs="宋体"/>
          <w:b/>
          <w:color w:val="auto"/>
          <w:sz w:val="28"/>
          <w:szCs w:val="28"/>
        </w:rPr>
        <w:t>。</w:t>
      </w:r>
    </w:p>
    <w:p>
      <w:pPr>
        <w:snapToGrid w:val="0"/>
        <w:spacing w:line="360" w:lineRule="auto"/>
        <w:ind w:firstLine="498" w:firstLineChars="177"/>
        <w:rPr>
          <w:rFonts w:ascii="仿宋" w:hAnsi="仿宋" w:eastAsia="仿宋"/>
          <w:b/>
          <w:color w:val="auto"/>
          <w:sz w:val="28"/>
          <w:szCs w:val="28"/>
        </w:rPr>
      </w:pPr>
      <w:r>
        <w:rPr>
          <w:rFonts w:hint="eastAsia" w:ascii="仿宋" w:hAnsi="仿宋" w:eastAsia="仿宋" w:cs="宋体"/>
          <w:b/>
          <w:color w:val="auto"/>
          <w:sz w:val="28"/>
          <w:szCs w:val="28"/>
        </w:rPr>
        <w:t>4.回收地点：</w:t>
      </w:r>
      <w:r>
        <w:rPr>
          <w:rFonts w:hint="eastAsia" w:ascii="仿宋" w:hAnsi="仿宋" w:eastAsia="仿宋" w:cs="宋体"/>
          <w:b/>
          <w:color w:val="auto"/>
          <w:sz w:val="28"/>
          <w:szCs w:val="28"/>
          <w:lang w:val="en-US" w:eastAsia="zh-CN"/>
        </w:rPr>
        <w:t>发包人指定地点</w:t>
      </w:r>
      <w:r>
        <w:rPr>
          <w:rFonts w:hint="eastAsia" w:ascii="仿宋" w:hAnsi="仿宋" w:eastAsia="仿宋" w:cs="宋体"/>
          <w:b/>
          <w:color w:val="auto"/>
          <w:sz w:val="28"/>
          <w:szCs w:val="28"/>
        </w:rPr>
        <w:t>。</w:t>
      </w:r>
    </w:p>
    <w:p>
      <w:pPr>
        <w:snapToGrid w:val="0"/>
        <w:spacing w:line="360" w:lineRule="auto"/>
        <w:ind w:right="386" w:rightChars="184"/>
        <w:rPr>
          <w:rFonts w:ascii="仿宋" w:hAnsi="仿宋" w:eastAsia="仿宋"/>
          <w:b/>
          <w:color w:val="auto"/>
          <w:sz w:val="28"/>
          <w:szCs w:val="28"/>
        </w:rPr>
      </w:pPr>
      <w:r>
        <w:rPr>
          <w:rFonts w:hint="eastAsia" w:ascii="仿宋" w:hAnsi="仿宋" w:eastAsia="仿宋"/>
          <w:b/>
          <w:color w:val="auto"/>
          <w:sz w:val="28"/>
          <w:szCs w:val="28"/>
        </w:rPr>
        <w:t>二、货款</w:t>
      </w:r>
      <w:r>
        <w:rPr>
          <w:rFonts w:hint="eastAsia" w:ascii="仿宋" w:hAnsi="仿宋" w:eastAsia="仿宋"/>
          <w:b/>
          <w:color w:val="auto"/>
          <w:sz w:val="28"/>
          <w:szCs w:val="28"/>
          <w:lang w:val="en-US" w:eastAsia="zh-CN"/>
        </w:rPr>
        <w:t>结算、</w:t>
      </w:r>
      <w:r>
        <w:rPr>
          <w:rFonts w:hint="eastAsia" w:ascii="仿宋" w:hAnsi="仿宋" w:eastAsia="仿宋"/>
          <w:b/>
          <w:color w:val="auto"/>
          <w:sz w:val="28"/>
          <w:szCs w:val="28"/>
        </w:rPr>
        <w:t>支付方式</w:t>
      </w:r>
    </w:p>
    <w:p>
      <w:pPr>
        <w:snapToGrid w:val="0"/>
        <w:spacing w:line="360" w:lineRule="auto"/>
        <w:ind w:right="-69" w:rightChars="-33" w:firstLine="498" w:firstLineChars="177"/>
        <w:rPr>
          <w:rFonts w:hint="eastAsia" w:ascii="仿宋" w:hAnsi="仿宋" w:eastAsia="仿宋" w:cs="宋体"/>
          <w:b/>
          <w:color w:val="auto"/>
          <w:sz w:val="28"/>
          <w:szCs w:val="28"/>
          <w:lang w:val="en-US" w:eastAsia="zh-CN"/>
        </w:rPr>
      </w:pPr>
      <w:r>
        <w:rPr>
          <w:rFonts w:hint="eastAsia" w:ascii="仿宋" w:hAnsi="仿宋" w:eastAsia="仿宋" w:cs="宋体"/>
          <w:b/>
          <w:color w:val="auto"/>
          <w:sz w:val="28"/>
          <w:szCs w:val="28"/>
          <w:lang w:val="en-US" w:eastAsia="zh-CN"/>
        </w:rPr>
        <w:t>结算方式：根据成交单价及货物实际数量按实结算。</w:t>
      </w:r>
    </w:p>
    <w:p>
      <w:pPr>
        <w:snapToGrid w:val="0"/>
        <w:spacing w:line="360" w:lineRule="auto"/>
        <w:ind w:right="-69" w:rightChars="-33" w:firstLine="498" w:firstLineChars="177"/>
        <w:rPr>
          <w:rFonts w:hint="eastAsia" w:ascii="仿宋" w:hAnsi="仿宋" w:eastAsia="仿宋" w:cs="宋体"/>
          <w:b/>
          <w:color w:val="auto"/>
          <w:sz w:val="28"/>
          <w:szCs w:val="28"/>
          <w:lang w:val="en-US" w:eastAsia="zh-CN"/>
        </w:rPr>
      </w:pPr>
      <w:r>
        <w:rPr>
          <w:rFonts w:hint="eastAsia" w:ascii="仿宋" w:hAnsi="仿宋" w:eastAsia="仿宋" w:cs="宋体"/>
          <w:b/>
          <w:color w:val="auto"/>
          <w:sz w:val="28"/>
          <w:szCs w:val="28"/>
          <w:lang w:val="en-US" w:eastAsia="zh-CN"/>
        </w:rPr>
        <w:t>支付：合同签订生效后,于提货之前，支付全额货款。</w:t>
      </w:r>
    </w:p>
    <w:p>
      <w:pPr>
        <w:snapToGrid w:val="0"/>
        <w:spacing w:line="360" w:lineRule="auto"/>
        <w:ind w:right="21" w:rightChars="10"/>
        <w:rPr>
          <w:rFonts w:ascii="仿宋" w:hAnsi="仿宋" w:eastAsia="仿宋"/>
          <w:b/>
          <w:color w:val="auto"/>
          <w:sz w:val="28"/>
          <w:szCs w:val="28"/>
        </w:rPr>
      </w:pPr>
      <w:r>
        <w:rPr>
          <w:rFonts w:hint="eastAsia" w:ascii="仿宋" w:hAnsi="仿宋" w:eastAsia="仿宋"/>
          <w:b/>
          <w:color w:val="auto"/>
          <w:sz w:val="28"/>
          <w:szCs w:val="28"/>
        </w:rPr>
        <w:t>三、服务要求</w:t>
      </w:r>
    </w:p>
    <w:p>
      <w:pPr>
        <w:spacing w:line="420" w:lineRule="atLeast"/>
        <w:ind w:firstLine="562" w:firstLineChars="200"/>
        <w:rPr>
          <w:rFonts w:hint="eastAsia" w:ascii="仿宋" w:hAnsi="仿宋" w:eastAsia="仿宋"/>
          <w:b/>
          <w:color w:val="000000"/>
          <w:sz w:val="28"/>
          <w:szCs w:val="28"/>
          <w:lang w:val="zh-CN" w:eastAsia="zh-CN"/>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乙方须</w:t>
      </w:r>
      <w:r>
        <w:rPr>
          <w:rFonts w:hint="eastAsia" w:ascii="仿宋" w:hAnsi="仿宋" w:eastAsia="仿宋"/>
          <w:b/>
          <w:color w:val="000000"/>
          <w:sz w:val="28"/>
          <w:szCs w:val="28"/>
        </w:rPr>
        <w:t>遵</w:t>
      </w:r>
      <w:r>
        <w:rPr>
          <w:rFonts w:hint="eastAsia" w:ascii="仿宋" w:hAnsi="仿宋" w:eastAsia="仿宋"/>
          <w:b/>
          <w:color w:val="000000"/>
          <w:sz w:val="28"/>
          <w:szCs w:val="28"/>
          <w:lang w:val="zh-CN" w:eastAsia="zh-CN"/>
        </w:rPr>
        <w:t>守集团</w:t>
      </w:r>
      <w:r>
        <w:rPr>
          <w:rFonts w:hint="eastAsia" w:ascii="仿宋" w:hAnsi="仿宋" w:eastAsia="仿宋"/>
          <w:b/>
          <w:color w:val="000000"/>
          <w:sz w:val="28"/>
          <w:szCs w:val="28"/>
          <w:lang w:val="en-US" w:eastAsia="zh-CN"/>
        </w:rPr>
        <w:t>内的门卫进出制</w:t>
      </w:r>
      <w:r>
        <w:rPr>
          <w:rFonts w:hint="eastAsia" w:ascii="仿宋" w:hAnsi="仿宋" w:eastAsia="仿宋"/>
          <w:b/>
          <w:color w:val="000000"/>
          <w:sz w:val="28"/>
          <w:szCs w:val="28"/>
          <w:lang w:val="zh-CN" w:eastAsia="zh-CN"/>
        </w:rPr>
        <w:t>度和车辆交通规定。乙方人员和车辆必须遵守甲方的安全规章制度，并服从甲方人员的监督管理。</w:t>
      </w:r>
    </w:p>
    <w:p>
      <w:pPr>
        <w:spacing w:line="420" w:lineRule="atLeast"/>
        <w:ind w:firstLine="562" w:firstLineChars="200"/>
        <w:rPr>
          <w:rFonts w:hint="eastAsia" w:ascii="仿宋" w:hAnsi="仿宋" w:eastAsia="仿宋"/>
          <w:b/>
          <w:color w:val="000000"/>
          <w:sz w:val="28"/>
          <w:szCs w:val="28"/>
          <w:lang w:val="zh-CN" w:eastAsia="zh-CN"/>
        </w:rPr>
      </w:pPr>
      <w:r>
        <w:rPr>
          <w:rFonts w:hint="eastAsia" w:ascii="仿宋" w:hAnsi="仿宋" w:eastAsia="仿宋"/>
          <w:b/>
          <w:color w:val="000000"/>
          <w:sz w:val="28"/>
          <w:szCs w:val="28"/>
          <w:lang w:val="en-US" w:eastAsia="zh-CN"/>
        </w:rPr>
        <w:t>2、乙方须</w:t>
      </w:r>
      <w:r>
        <w:rPr>
          <w:rFonts w:hint="eastAsia" w:ascii="仿宋" w:hAnsi="仿宋" w:eastAsia="仿宋"/>
          <w:b/>
          <w:color w:val="000000"/>
          <w:sz w:val="28"/>
          <w:szCs w:val="28"/>
          <w:lang w:val="zh-CN" w:eastAsia="zh-CN"/>
        </w:rPr>
        <w:t>自备</w:t>
      </w:r>
      <w:r>
        <w:rPr>
          <w:rFonts w:hint="eastAsia" w:ascii="仿宋" w:hAnsi="仿宋" w:eastAsia="仿宋"/>
          <w:b/>
          <w:color w:val="000000"/>
          <w:sz w:val="28"/>
          <w:szCs w:val="28"/>
          <w:lang w:val="en-US" w:eastAsia="zh-CN"/>
        </w:rPr>
        <w:t>相关处置</w:t>
      </w:r>
      <w:r>
        <w:rPr>
          <w:rFonts w:hint="eastAsia" w:ascii="仿宋" w:hAnsi="仿宋" w:eastAsia="仿宋"/>
          <w:b/>
          <w:color w:val="000000"/>
          <w:sz w:val="28"/>
          <w:szCs w:val="28"/>
          <w:lang w:val="zh-CN" w:eastAsia="zh-CN"/>
        </w:rPr>
        <w:t>机械和</w:t>
      </w:r>
      <w:r>
        <w:rPr>
          <w:rFonts w:hint="eastAsia" w:ascii="仿宋" w:hAnsi="仿宋" w:eastAsia="仿宋"/>
          <w:b/>
          <w:color w:val="000000"/>
          <w:sz w:val="28"/>
          <w:szCs w:val="28"/>
          <w:lang w:val="en-US" w:eastAsia="zh-CN"/>
        </w:rPr>
        <w:t>人员，并自行承担所有安全风险。</w:t>
      </w:r>
    </w:p>
    <w:p>
      <w:pPr>
        <w:snapToGrid w:val="0"/>
        <w:spacing w:line="360" w:lineRule="auto"/>
        <w:ind w:right="21" w:rightChars="10"/>
        <w:rPr>
          <w:rFonts w:ascii="仿宋" w:hAnsi="仿宋" w:eastAsia="仿宋"/>
          <w:b/>
          <w:sz w:val="28"/>
          <w:szCs w:val="28"/>
        </w:rPr>
      </w:pPr>
      <w:r>
        <w:rPr>
          <w:rFonts w:hint="eastAsia" w:ascii="仿宋" w:hAnsi="仿宋" w:eastAsia="仿宋"/>
          <w:b/>
          <w:sz w:val="28"/>
          <w:szCs w:val="28"/>
        </w:rPr>
        <w:t>四、双方违约责任</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 xml:space="preserve">1.对乙方违反甲方安全管理规定造成的安全隐患，甲方有权依据甲方规定给与乙方进行处罚。 </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2.乙方因违反安全规定，必须立即停止业务的开展，组织进行整改，整改过程中所发生的一切费用、损失由乙方承担。对甲方造成各方面损失的，甲方保留追偿的权力。</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3.在乙方与甲方相关单位履行业务过程中，发现乙方有违反安全生产管理规定的，乙方必须及时纠正，逾期不改或造成各种安全事故的，乙方应承担全部责任并赔偿甲方损失。</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4.因乙方工作人员原因，在</w:t>
      </w:r>
      <w:r>
        <w:rPr>
          <w:rFonts w:hint="eastAsia" w:ascii="仿宋" w:hAnsi="仿宋" w:eastAsia="仿宋"/>
          <w:b/>
          <w:sz w:val="28"/>
          <w:szCs w:val="28"/>
          <w:lang w:val="en-US" w:eastAsia="zh-CN"/>
        </w:rPr>
        <w:t>实施</w:t>
      </w:r>
      <w:r>
        <w:rPr>
          <w:rFonts w:hint="eastAsia" w:ascii="仿宋" w:hAnsi="仿宋" w:eastAsia="仿宋"/>
          <w:b/>
          <w:sz w:val="28"/>
          <w:szCs w:val="28"/>
        </w:rPr>
        <w:t>过程中发生伤、残、亡等事故，与甲方无任何关系。乙方须自行妥善处理及善后，事故处理和善后事宜所产生的费用按国家及当地政府的法律法规的规定办理。同时，乙方应将事故发生和处理情况报送甲方备案，以便于甲方对乙方</w:t>
      </w:r>
      <w:r>
        <w:rPr>
          <w:rFonts w:hint="eastAsia" w:ascii="仿宋" w:hAnsi="仿宋" w:eastAsia="仿宋"/>
          <w:b/>
          <w:sz w:val="28"/>
          <w:szCs w:val="28"/>
          <w:lang w:val="en-US" w:eastAsia="zh-CN"/>
        </w:rPr>
        <w:t>进行</w:t>
      </w:r>
      <w:r>
        <w:rPr>
          <w:rFonts w:hint="eastAsia" w:ascii="仿宋" w:hAnsi="仿宋" w:eastAsia="仿宋"/>
          <w:b/>
          <w:sz w:val="28"/>
          <w:szCs w:val="28"/>
        </w:rPr>
        <w:t>安全监督和指导。</w:t>
      </w:r>
    </w:p>
    <w:p>
      <w:pPr>
        <w:spacing w:line="520" w:lineRule="exact"/>
        <w:ind w:left="420" w:leftChars="200" w:firstLine="138" w:firstLineChars="49"/>
        <w:rPr>
          <w:rFonts w:ascii="仿宋" w:hAnsi="仿宋" w:eastAsia="仿宋"/>
          <w:b/>
          <w:color w:val="auto"/>
          <w:sz w:val="28"/>
          <w:szCs w:val="28"/>
        </w:rPr>
      </w:pPr>
      <w:r>
        <w:rPr>
          <w:rFonts w:ascii="仿宋" w:hAnsi="仿宋" w:eastAsia="仿宋"/>
          <w:b/>
          <w:sz w:val="28"/>
          <w:szCs w:val="28"/>
        </w:rPr>
        <w:t>5</w:t>
      </w:r>
      <w:r>
        <w:rPr>
          <w:rFonts w:hint="eastAsia" w:ascii="仿宋" w:hAnsi="仿宋" w:eastAsia="仿宋"/>
          <w:b/>
          <w:sz w:val="28"/>
          <w:szCs w:val="28"/>
        </w:rPr>
        <w:t>．</w:t>
      </w:r>
      <w:r>
        <w:rPr>
          <w:rFonts w:hint="eastAsia" w:ascii="仿宋" w:hAnsi="仿宋" w:eastAsia="仿宋"/>
          <w:b/>
          <w:color w:val="auto"/>
          <w:sz w:val="28"/>
          <w:szCs w:val="28"/>
        </w:rPr>
        <w:t>乙方提取装运货物后，甲方对货物不再承担任何责任，乙方</w:t>
      </w:r>
    </w:p>
    <w:p>
      <w:pPr>
        <w:spacing w:line="520" w:lineRule="exact"/>
        <w:rPr>
          <w:rFonts w:ascii="仿宋" w:hAnsi="仿宋" w:eastAsia="仿宋"/>
          <w:b/>
          <w:color w:val="auto"/>
          <w:sz w:val="28"/>
          <w:szCs w:val="28"/>
        </w:rPr>
      </w:pPr>
      <w:r>
        <w:rPr>
          <w:rFonts w:hint="eastAsia" w:ascii="仿宋" w:hAnsi="仿宋" w:eastAsia="仿宋"/>
          <w:b/>
          <w:color w:val="auto"/>
          <w:sz w:val="28"/>
          <w:szCs w:val="28"/>
        </w:rPr>
        <w:t>对货物的任何形式处理而产生的一切后果，与甲方无涉，由乙方对</w:t>
      </w:r>
      <w:r>
        <w:rPr>
          <w:rFonts w:hint="eastAsia" w:ascii="仿宋" w:hAnsi="仿宋" w:eastAsia="仿宋"/>
          <w:b/>
          <w:color w:val="auto"/>
          <w:sz w:val="28"/>
          <w:szCs w:val="28"/>
          <w:lang w:val="en-US" w:eastAsia="zh-CN"/>
        </w:rPr>
        <w:t>处置</w:t>
      </w:r>
      <w:r>
        <w:rPr>
          <w:rFonts w:hint="eastAsia" w:ascii="仿宋" w:hAnsi="仿宋" w:eastAsia="仿宋"/>
          <w:b/>
          <w:color w:val="auto"/>
          <w:sz w:val="28"/>
          <w:szCs w:val="28"/>
        </w:rPr>
        <w:t>货物负全部责任。</w:t>
      </w:r>
    </w:p>
    <w:p>
      <w:pPr>
        <w:pStyle w:val="10"/>
        <w:ind w:firstLine="344"/>
        <w:rPr>
          <w:rFonts w:hint="default"/>
        </w:rPr>
      </w:pPr>
    </w:p>
    <w:p>
      <w:pPr>
        <w:tabs>
          <w:tab w:val="left" w:pos="8931"/>
        </w:tabs>
        <w:snapToGrid w:val="0"/>
        <w:spacing w:line="360" w:lineRule="auto"/>
        <w:ind w:right="386" w:rightChars="184" w:firstLine="562" w:firstLineChars="200"/>
        <w:rPr>
          <w:rFonts w:ascii="仿宋" w:hAnsi="仿宋" w:eastAsia="仿宋"/>
          <w:b/>
          <w:sz w:val="28"/>
          <w:szCs w:val="28"/>
        </w:rPr>
      </w:pPr>
      <w:r>
        <w:rPr>
          <w:rFonts w:hint="eastAsia" w:ascii="仿宋" w:hAnsi="仿宋" w:eastAsia="仿宋"/>
          <w:b/>
          <w:sz w:val="28"/>
          <w:szCs w:val="28"/>
        </w:rPr>
        <w:t>五、纠纷处理</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因本合同发生的，或者与本合同有关的全部争议，双方应友好协商解决，协商不成的，提交甲方所在地人民法院诉讼解决。</w:t>
      </w:r>
    </w:p>
    <w:p>
      <w:pPr>
        <w:spacing w:line="360" w:lineRule="auto"/>
        <w:ind w:firstLine="560"/>
        <w:rPr>
          <w:rFonts w:ascii="仿宋" w:hAnsi="仿宋" w:eastAsia="仿宋"/>
          <w:b/>
          <w:sz w:val="28"/>
          <w:szCs w:val="28"/>
        </w:rPr>
      </w:pP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甲方（盖章）：                          乙方（盖章）：</w:t>
      </w: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代表签字：                             代表签字：</w:t>
      </w:r>
    </w:p>
    <w:p>
      <w:pPr>
        <w:snapToGrid w:val="0"/>
        <w:spacing w:line="360" w:lineRule="auto"/>
        <w:rPr>
          <w:rFonts w:ascii="仿宋" w:hAnsi="仿宋" w:eastAsia="仿宋"/>
          <w:b/>
          <w:sz w:val="28"/>
          <w:szCs w:val="28"/>
        </w:rPr>
      </w:pPr>
      <w:r>
        <w:rPr>
          <w:rFonts w:hint="eastAsia" w:ascii="仿宋" w:hAnsi="仿宋" w:eastAsia="仿宋"/>
          <w:b/>
          <w:sz w:val="28"/>
          <w:szCs w:val="28"/>
        </w:rPr>
        <w:t xml:space="preserve">       年    月    日                      　年    月    日</w:t>
      </w:r>
    </w:p>
    <w:p>
      <w:pPr>
        <w:snapToGrid w:val="0"/>
        <w:spacing w:line="360" w:lineRule="auto"/>
        <w:rPr>
          <w:rFonts w:ascii="仿宋" w:hAnsi="仿宋" w:eastAsia="仿宋"/>
          <w:b/>
          <w:sz w:val="28"/>
          <w:szCs w:val="28"/>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pStyle w:val="10"/>
        <w:rPr>
          <w:rFonts w:ascii="Calibri" w:hAnsi="Calibri" w:eastAsia="Calibri" w:cs="Calibri"/>
          <w:color w:val="auto"/>
          <w:spacing w:val="0"/>
          <w:position w:val="0"/>
          <w:sz w:val="21"/>
          <w:shd w:val="clear" w:fill="00FF00"/>
        </w:rPr>
      </w:pPr>
    </w:p>
    <w:p>
      <w:pPr>
        <w:snapToGrid w:val="0"/>
        <w:jc w:val="both"/>
        <w:rPr>
          <w:rFonts w:hint="eastAsia" w:ascii="仿宋" w:hAnsi="仿宋" w:eastAsia="仿宋"/>
          <w:sz w:val="36"/>
          <w:szCs w:val="36"/>
          <w:lang w:val="en-US" w:eastAsia="zh-CN"/>
        </w:rPr>
      </w:pPr>
      <w:bookmarkStart w:id="0" w:name="_Toc470506034"/>
      <w:bookmarkStart w:id="1" w:name="_Toc470772415"/>
      <w:bookmarkStart w:id="2" w:name="_Toc470506164"/>
      <w:bookmarkStart w:id="3" w:name="_Toc418857912"/>
      <w:bookmarkStart w:id="4" w:name="_Toc234138614"/>
    </w:p>
    <w:p>
      <w:pPr>
        <w:pStyle w:val="2"/>
        <w:rPr>
          <w:rFonts w:hint="eastAsia" w:ascii="仿宋" w:hAnsi="仿宋" w:eastAsia="仿宋"/>
          <w:sz w:val="36"/>
          <w:szCs w:val="36"/>
          <w:lang w:val="en-US" w:eastAsia="zh-CN"/>
        </w:rPr>
      </w:pPr>
    </w:p>
    <w:p>
      <w:pPr>
        <w:rPr>
          <w:rFonts w:hint="eastAsia"/>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投标文件格式</w:t>
      </w:r>
      <w:bookmarkEnd w:id="0"/>
      <w:bookmarkEnd w:id="1"/>
      <w:bookmarkEnd w:id="2"/>
      <w:bookmarkEnd w:id="3"/>
    </w:p>
    <w:bookmarkEnd w:id="4"/>
    <w:p>
      <w:pPr>
        <w:pStyle w:val="8"/>
        <w:spacing w:before="24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外包装封面及投标文件封面</w:t>
      </w:r>
    </w:p>
    <w:p>
      <w:pPr>
        <w:snapToGrid w:val="0"/>
        <w:spacing w:line="360" w:lineRule="auto"/>
        <w:ind w:firstLine="723" w:firstLineChars="200"/>
        <w:rPr>
          <w:rFonts w:ascii="仿宋" w:hAnsi="仿宋" w:eastAsia="仿宋"/>
          <w:kern w:val="0"/>
          <w:sz w:val="24"/>
          <w:szCs w:val="24"/>
        </w:rPr>
      </w:pPr>
      <w:r>
        <w:rPr>
          <w:rFonts w:hint="eastAsia" w:ascii="仿宋" w:hAnsi="仿宋" w:eastAsia="仿宋" w:cs="宋体"/>
          <w:b/>
          <w:bCs/>
          <w:sz w:val="36"/>
          <w:szCs w:val="36"/>
        </w:rPr>
        <w:t>外包装封面格式：</w:t>
      </w:r>
    </w:p>
    <w:p>
      <w:pPr>
        <w:snapToGrid w:val="0"/>
        <w:spacing w:beforeLines="50" w:after="50"/>
        <w:jc w:val="center"/>
        <w:rPr>
          <w:rFonts w:ascii="仿宋" w:hAnsi="仿宋" w:eastAsia="仿宋"/>
          <w:b/>
          <w:bCs/>
          <w:sz w:val="48"/>
          <w:szCs w:val="48"/>
        </w:rPr>
      </w:pPr>
      <w:r>
        <w:rPr>
          <w:rFonts w:hint="eastAsia" w:ascii="仿宋" w:hAnsi="仿宋" w:eastAsia="仿宋" w:cs="宋体"/>
          <w:b/>
          <w:bCs/>
          <w:sz w:val="48"/>
          <w:szCs w:val="48"/>
          <w:lang w:val="en-US" w:eastAsia="zh-CN"/>
        </w:rPr>
        <w:t xml:space="preserve">竞 价 </w:t>
      </w:r>
      <w:r>
        <w:rPr>
          <w:rFonts w:hint="eastAsia" w:ascii="仿宋" w:hAnsi="仿宋" w:eastAsia="仿宋" w:cs="宋体"/>
          <w:b/>
          <w:bCs/>
          <w:sz w:val="48"/>
          <w:szCs w:val="48"/>
        </w:rPr>
        <w:t>文 件</w:t>
      </w:r>
    </w:p>
    <w:p>
      <w:pPr>
        <w:snapToGrid w:val="0"/>
        <w:spacing w:beforeLines="50" w:after="50"/>
        <w:ind w:firstLine="1446" w:firstLineChars="450"/>
        <w:rPr>
          <w:rFonts w:ascii="仿宋" w:hAnsi="仿宋" w:eastAsia="仿宋"/>
          <w:b/>
          <w:sz w:val="32"/>
        </w:rPr>
      </w:pPr>
    </w:p>
    <w:p>
      <w:pPr>
        <w:snapToGrid w:val="0"/>
        <w:spacing w:beforeLines="50" w:after="50"/>
        <w:ind w:firstLine="1260" w:firstLineChars="450"/>
        <w:rPr>
          <w:rFonts w:ascii="仿宋" w:hAnsi="仿宋" w:eastAsia="仿宋" w:cs="宋体"/>
          <w:sz w:val="28"/>
          <w:szCs w:val="28"/>
        </w:rPr>
      </w:pPr>
    </w:p>
    <w:p>
      <w:pPr>
        <w:snapToGrid w:val="0"/>
        <w:spacing w:beforeLines="50" w:after="50"/>
        <w:ind w:firstLine="1120" w:firstLineChars="400"/>
        <w:jc w:val="center"/>
        <w:rPr>
          <w:rFonts w:hint="eastAsia" w:ascii="仿宋" w:hAnsi="仿宋" w:eastAsia="仿宋"/>
          <w:sz w:val="28"/>
          <w:szCs w:val="28"/>
          <w:lang w:val="en-US" w:eastAsia="zh-CN"/>
        </w:rPr>
      </w:pPr>
      <w:r>
        <w:rPr>
          <w:rFonts w:hint="eastAsia" w:ascii="仿宋" w:hAnsi="仿宋" w:eastAsia="仿宋" w:cs="宋体"/>
          <w:sz w:val="28"/>
          <w:szCs w:val="28"/>
        </w:rPr>
        <w:t>项目名称：宁波市镇海区人民医院（宁波市第七医院）零</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星废旧资产处置</w:t>
      </w:r>
      <w:r>
        <w:rPr>
          <w:rFonts w:hint="eastAsia" w:ascii="仿宋" w:hAnsi="仿宋" w:eastAsia="仿宋" w:cs="宋体"/>
          <w:sz w:val="28"/>
          <w:szCs w:val="28"/>
          <w:lang w:val="en-US" w:eastAsia="zh-CN"/>
        </w:rPr>
        <w:t>项目</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lang w:eastAsia="zh-CN"/>
        </w:rPr>
        <w:t>竞价人</w:t>
      </w:r>
      <w:r>
        <w:rPr>
          <w:rFonts w:hint="eastAsia" w:ascii="仿宋" w:hAnsi="仿宋" w:eastAsia="仿宋" w:cs="宋体"/>
          <w:sz w:val="28"/>
          <w:szCs w:val="28"/>
        </w:rPr>
        <w:t>名称（加盖公章）：</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lang w:eastAsia="zh-CN"/>
        </w:rPr>
        <w:t>竞价人</w:t>
      </w:r>
      <w:r>
        <w:rPr>
          <w:rFonts w:hint="eastAsia" w:ascii="仿宋" w:hAnsi="仿宋" w:eastAsia="仿宋" w:cs="宋体"/>
          <w:sz w:val="28"/>
          <w:szCs w:val="28"/>
        </w:rPr>
        <w:t>地址：</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rPr>
        <w:t>投标文件于</w:t>
      </w:r>
      <w:r>
        <w:rPr>
          <w:rFonts w:hint="eastAsia" w:ascii="仿宋" w:hAnsi="仿宋" w:eastAsia="仿宋" w:cs="宋体"/>
          <w:sz w:val="28"/>
          <w:szCs w:val="28"/>
          <w:lang w:val="en-US" w:eastAsia="zh-CN"/>
        </w:rPr>
        <w:t>2023</w:t>
      </w:r>
      <w:r>
        <w:rPr>
          <w:rFonts w:hint="eastAsia" w:ascii="仿宋" w:hAnsi="仿宋" w:eastAsia="仿宋" w:cs="宋体"/>
          <w:sz w:val="28"/>
          <w:szCs w:val="28"/>
        </w:rPr>
        <w:t>年  月  日   ：（北京时间）前不得启封</w:t>
      </w:r>
    </w:p>
    <w:p>
      <w:pPr>
        <w:snapToGrid w:val="0"/>
        <w:spacing w:beforeLines="50" w:after="50"/>
        <w:ind w:firstLine="4760" w:firstLineChars="1700"/>
        <w:rPr>
          <w:rFonts w:ascii="仿宋" w:hAnsi="仿宋" w:eastAsia="仿宋"/>
          <w:sz w:val="28"/>
          <w:szCs w:val="28"/>
        </w:rPr>
      </w:pPr>
    </w:p>
    <w:p>
      <w:pPr>
        <w:snapToGrid w:val="0"/>
        <w:spacing w:beforeLines="50" w:after="50"/>
        <w:jc w:val="center"/>
        <w:rPr>
          <w:rFonts w:ascii="仿宋" w:hAnsi="仿宋" w:eastAsia="仿宋" w:cs="宋体"/>
          <w:sz w:val="28"/>
          <w:szCs w:val="28"/>
        </w:rPr>
      </w:pPr>
    </w:p>
    <w:p>
      <w:pPr>
        <w:snapToGrid w:val="0"/>
        <w:spacing w:beforeLines="50" w:after="50"/>
        <w:jc w:val="center"/>
        <w:rPr>
          <w:rFonts w:ascii="仿宋" w:hAnsi="仿宋" w:eastAsia="仿宋" w:cs="宋体"/>
          <w:sz w:val="28"/>
          <w:szCs w:val="28"/>
        </w:rPr>
      </w:pPr>
    </w:p>
    <w:p>
      <w:pPr>
        <w:snapToGrid w:val="0"/>
        <w:spacing w:beforeLines="50" w:after="50"/>
        <w:jc w:val="center"/>
        <w:rPr>
          <w:rFonts w:ascii="仿宋" w:hAnsi="仿宋" w:eastAsia="仿宋"/>
          <w:sz w:val="28"/>
          <w:szCs w:val="28"/>
        </w:rPr>
      </w:pPr>
      <w:r>
        <w:rPr>
          <w:rFonts w:hint="eastAsia" w:ascii="仿宋" w:hAnsi="仿宋" w:eastAsia="仿宋" w:cs="宋体"/>
          <w:sz w:val="28"/>
          <w:szCs w:val="28"/>
        </w:rPr>
        <w:t xml:space="preserve">                                     年    月    日</w:t>
      </w:r>
    </w:p>
    <w:p>
      <w:pPr>
        <w:jc w:val="center"/>
        <w:rPr>
          <w:rFonts w:hAnsi="宋体"/>
          <w:sz w:val="28"/>
          <w:szCs w:val="28"/>
        </w:rPr>
      </w:pPr>
    </w:p>
    <w:p>
      <w:pPr>
        <w:rPr>
          <w:rFonts w:ascii="仿宋" w:hAnsi="仿宋" w:eastAsia="仿宋"/>
          <w:sz w:val="24"/>
          <w:szCs w:val="24"/>
        </w:rPr>
      </w:pPr>
      <w:r>
        <w:rPr>
          <w:rFonts w:hint="eastAsia" w:hAnsi="宋体"/>
          <w:sz w:val="24"/>
          <w:szCs w:val="24"/>
        </w:rPr>
        <w:br w:type="page"/>
      </w:r>
      <w:r>
        <w:rPr>
          <w:rFonts w:hint="eastAsia" w:ascii="仿宋" w:hAnsi="仿宋" w:eastAsia="仿宋" w:cs="宋体"/>
          <w:b/>
          <w:bCs/>
          <w:sz w:val="36"/>
          <w:szCs w:val="36"/>
        </w:rPr>
        <w:t>投标文件封面格式：</w:t>
      </w:r>
    </w:p>
    <w:p>
      <w:pPr>
        <w:spacing w:line="640" w:lineRule="exact"/>
        <w:jc w:val="both"/>
        <w:rPr>
          <w:rFonts w:ascii="仿宋" w:hAnsi="仿宋" w:eastAsia="仿宋"/>
          <w:b/>
          <w:bCs/>
          <w:sz w:val="48"/>
          <w:szCs w:val="48"/>
        </w:rPr>
      </w:pPr>
    </w:p>
    <w:p>
      <w:pPr>
        <w:spacing w:line="640" w:lineRule="exact"/>
        <w:jc w:val="center"/>
        <w:rPr>
          <w:rFonts w:ascii="仿宋" w:hAnsi="仿宋" w:eastAsia="仿宋"/>
          <w:bCs/>
          <w:sz w:val="48"/>
          <w:szCs w:val="48"/>
        </w:rPr>
      </w:pPr>
    </w:p>
    <w:p>
      <w:pPr>
        <w:spacing w:line="640" w:lineRule="exact"/>
        <w:jc w:val="center"/>
        <w:rPr>
          <w:rFonts w:ascii="仿宋" w:hAnsi="仿宋" w:eastAsia="仿宋"/>
          <w:bCs/>
          <w:sz w:val="48"/>
          <w:szCs w:val="48"/>
        </w:rPr>
      </w:pPr>
      <w:r>
        <w:rPr>
          <w:rFonts w:hint="eastAsia" w:ascii="仿宋" w:hAnsi="仿宋" w:eastAsia="仿宋" w:cs="黑体"/>
          <w:bCs/>
          <w:sz w:val="48"/>
          <w:szCs w:val="48"/>
          <w:lang w:val="en-US" w:eastAsia="zh-CN"/>
        </w:rPr>
        <w:t>竞 价</w:t>
      </w:r>
      <w:r>
        <w:rPr>
          <w:rFonts w:hint="eastAsia" w:ascii="仿宋" w:hAnsi="仿宋" w:eastAsia="仿宋" w:cs="黑体"/>
          <w:bCs/>
          <w:sz w:val="48"/>
          <w:szCs w:val="48"/>
        </w:rPr>
        <w:t xml:space="preserve"> 文 件</w:t>
      </w:r>
    </w:p>
    <w:p>
      <w:pPr>
        <w:spacing w:line="640" w:lineRule="exact"/>
        <w:jc w:val="center"/>
        <w:rPr>
          <w:rFonts w:ascii="仿宋" w:hAnsi="仿宋" w:eastAsia="仿宋"/>
          <w:bCs/>
          <w:sz w:val="36"/>
          <w:szCs w:val="36"/>
        </w:rPr>
      </w:pPr>
      <w:r>
        <w:rPr>
          <w:rFonts w:hint="eastAsia" w:ascii="仿宋" w:hAnsi="仿宋" w:eastAsia="仿宋" w:cs="黑体"/>
          <w:b/>
          <w:sz w:val="36"/>
          <w:szCs w:val="36"/>
        </w:rPr>
        <w:t>（请注明“正本”或“副本”）</w:t>
      </w:r>
    </w:p>
    <w:p>
      <w:pPr>
        <w:spacing w:line="640" w:lineRule="exact"/>
        <w:rPr>
          <w:rFonts w:ascii="宋体"/>
          <w:sz w:val="28"/>
          <w:szCs w:val="28"/>
          <w:u w:val="single"/>
        </w:rPr>
      </w:pPr>
    </w:p>
    <w:p>
      <w:pPr>
        <w:spacing w:line="640" w:lineRule="exact"/>
        <w:rPr>
          <w:b/>
          <w:sz w:val="28"/>
          <w:szCs w:val="28"/>
        </w:rPr>
      </w:pPr>
    </w:p>
    <w:p>
      <w:pPr>
        <w:spacing w:line="640" w:lineRule="exact"/>
        <w:rPr>
          <w:b/>
          <w:bCs/>
          <w:sz w:val="28"/>
          <w:szCs w:val="28"/>
        </w:rPr>
      </w:pPr>
    </w:p>
    <w:p>
      <w:pPr>
        <w:spacing w:line="640" w:lineRule="exact"/>
        <w:rPr>
          <w:bCs/>
          <w:sz w:val="28"/>
          <w:szCs w:val="28"/>
        </w:rPr>
      </w:pPr>
    </w:p>
    <w:p>
      <w:pPr>
        <w:spacing w:line="640" w:lineRule="exact"/>
        <w:rPr>
          <w:bCs/>
          <w:sz w:val="28"/>
          <w:szCs w:val="28"/>
        </w:rPr>
      </w:pPr>
    </w:p>
    <w:p>
      <w:pPr>
        <w:spacing w:line="640" w:lineRule="exact"/>
        <w:rPr>
          <w:bCs/>
          <w:sz w:val="28"/>
          <w:szCs w:val="28"/>
        </w:rPr>
      </w:pPr>
    </w:p>
    <w:p>
      <w:pPr>
        <w:spacing w:line="640" w:lineRule="exact"/>
        <w:rPr>
          <w:bCs/>
          <w:sz w:val="28"/>
          <w:szCs w:val="28"/>
        </w:rPr>
      </w:pPr>
    </w:p>
    <w:p>
      <w:pPr>
        <w:spacing w:line="700" w:lineRule="exact"/>
        <w:ind w:firstLine="843" w:firstLineChars="300"/>
        <w:jc w:val="center"/>
        <w:rPr>
          <w:rFonts w:ascii="仿宋" w:hAnsi="仿宋" w:eastAsia="仿宋"/>
          <w:sz w:val="28"/>
          <w:szCs w:val="28"/>
          <w:u w:val="single"/>
        </w:rPr>
      </w:pPr>
      <w:r>
        <w:rPr>
          <w:rFonts w:hint="eastAsia" w:ascii="仿宋" w:hAnsi="仿宋" w:eastAsia="仿宋" w:cs="宋体"/>
          <w:b/>
          <w:sz w:val="28"/>
          <w:szCs w:val="28"/>
        </w:rPr>
        <w:t>项目名称：宁波市镇海区人民医院（宁波市第七医院）零星废旧资产处置</w:t>
      </w:r>
    </w:p>
    <w:p>
      <w:pPr>
        <w:spacing w:line="700" w:lineRule="exact"/>
        <w:ind w:firstLine="843" w:firstLineChars="300"/>
        <w:rPr>
          <w:rFonts w:ascii="仿宋" w:hAnsi="仿宋" w:eastAsia="仿宋"/>
          <w:b/>
          <w:bCs/>
          <w:sz w:val="28"/>
          <w:szCs w:val="28"/>
          <w:u w:val="single"/>
        </w:rPr>
      </w:pPr>
      <w:r>
        <w:rPr>
          <w:rFonts w:hint="eastAsia" w:ascii="仿宋" w:hAnsi="仿宋" w:eastAsia="仿宋" w:cs="宋体"/>
          <w:b/>
          <w:sz w:val="28"/>
          <w:szCs w:val="28"/>
          <w:lang w:eastAsia="zh-CN"/>
        </w:rPr>
        <w:t>竞价人</w:t>
      </w:r>
      <w:r>
        <w:rPr>
          <w:rFonts w:hint="eastAsia" w:ascii="仿宋" w:hAnsi="仿宋" w:eastAsia="仿宋" w:cs="宋体"/>
          <w:b/>
          <w:sz w:val="28"/>
          <w:szCs w:val="28"/>
        </w:rPr>
        <w:t>：</w:t>
      </w:r>
      <w:r>
        <w:rPr>
          <w:rFonts w:hint="eastAsia" w:ascii="仿宋" w:hAnsi="仿宋" w:eastAsia="仿宋" w:cs="宋体"/>
          <w:b/>
          <w:sz w:val="28"/>
          <w:szCs w:val="28"/>
          <w:u w:val="single"/>
        </w:rPr>
        <w:t xml:space="preserve">                              (盖章)       </w:t>
      </w:r>
    </w:p>
    <w:p>
      <w:pPr>
        <w:spacing w:line="700" w:lineRule="exact"/>
        <w:ind w:firstLine="843" w:firstLineChars="300"/>
        <w:rPr>
          <w:rFonts w:ascii="仿宋" w:hAnsi="仿宋" w:eastAsia="仿宋" w:cs="宋体"/>
          <w:sz w:val="28"/>
          <w:szCs w:val="28"/>
          <w:u w:val="single"/>
        </w:rPr>
      </w:pPr>
      <w:r>
        <w:rPr>
          <w:rFonts w:hint="eastAsia" w:ascii="仿宋" w:hAnsi="仿宋" w:eastAsia="仿宋" w:cs="宋体"/>
          <w:b/>
          <w:sz w:val="28"/>
          <w:szCs w:val="28"/>
        </w:rPr>
        <w:t>法定代表人或其委托代理人：</w:t>
      </w:r>
      <w:r>
        <w:rPr>
          <w:rFonts w:hint="eastAsia" w:ascii="仿宋" w:hAnsi="仿宋" w:eastAsia="仿宋" w:cs="宋体"/>
          <w:b/>
          <w:sz w:val="28"/>
          <w:szCs w:val="28"/>
          <w:u w:val="single"/>
        </w:rPr>
        <w:t xml:space="preserve">     (签字或盖章)        </w:t>
      </w:r>
    </w:p>
    <w:p>
      <w:pPr>
        <w:spacing w:line="700" w:lineRule="exact"/>
        <w:ind w:firstLine="843" w:firstLineChars="300"/>
        <w:rPr>
          <w:rFonts w:ascii="仿宋" w:hAnsi="仿宋" w:eastAsia="仿宋"/>
          <w:b/>
          <w:sz w:val="28"/>
          <w:szCs w:val="28"/>
        </w:rPr>
      </w:pPr>
      <w:r>
        <w:rPr>
          <w:rFonts w:hint="eastAsia" w:ascii="仿宋" w:hAnsi="仿宋" w:eastAsia="仿宋" w:cs="宋体"/>
          <w:b/>
          <w:sz w:val="28"/>
          <w:szCs w:val="28"/>
        </w:rPr>
        <w:t>日   期：      年   月   日</w:t>
      </w:r>
    </w:p>
    <w:p>
      <w:pPr>
        <w:ind w:left="990"/>
        <w:rPr>
          <w:rFonts w:ascii="仿宋" w:hAnsi="仿宋" w:eastAsia="仿宋"/>
          <w:b/>
          <w:sz w:val="21"/>
          <w:szCs w:val="24"/>
        </w:rPr>
      </w:pPr>
    </w:p>
    <w:p>
      <w:pPr>
        <w:pStyle w:val="8"/>
        <w:spacing w:before="240" w:line="360" w:lineRule="auto"/>
        <w:ind w:firstLine="420" w:firstLineChars="200"/>
        <w:rPr>
          <w:rFonts w:hint="eastAsia" w:asciiTheme="minorEastAsia" w:hAnsiTheme="minorEastAsia" w:eastAsiaTheme="minorEastAsia" w:cstheme="minorEastAsia"/>
          <w:sz w:val="24"/>
          <w:szCs w:val="24"/>
        </w:rPr>
      </w:pPr>
      <w:r>
        <w:rPr>
          <w:rFonts w:ascii="仿宋" w:hAnsi="仿宋" w:eastAsia="仿宋"/>
          <w:b w:val="0"/>
          <w:sz w:val="21"/>
          <w:szCs w:val="24"/>
        </w:rPr>
        <w:br w:type="page"/>
      </w:r>
      <w:bookmarkStart w:id="5" w:name="_Toc470506166"/>
      <w:bookmarkEnd w:id="5"/>
      <w:bookmarkStart w:id="6" w:name="_Toc470506036"/>
      <w:bookmarkEnd w:id="6"/>
      <w:bookmarkStart w:id="7" w:name="_Toc418857914"/>
      <w:bookmarkEnd w:id="7"/>
      <w:bookmarkStart w:id="8" w:name="_Toc470267628"/>
      <w:bookmarkEnd w:id="8"/>
      <w:r>
        <w:rPr>
          <w:rFonts w:hint="eastAsia" w:asciiTheme="minorEastAsia" w:hAnsiTheme="minorEastAsia" w:eastAsiaTheme="minorEastAsia" w:cstheme="minorEastAsia"/>
          <w:sz w:val="24"/>
          <w:szCs w:val="24"/>
        </w:rPr>
        <w:t>2.投标文件目录：（未提供格式部分由</w:t>
      </w:r>
      <w:r>
        <w:rPr>
          <w:rFonts w:hint="eastAsia" w:asciiTheme="minorEastAsia" w:hAnsiTheme="minorEastAsia" w:eastAsiaTheme="minorEastAsia" w:cstheme="minorEastAsia"/>
          <w:sz w:val="24"/>
          <w:szCs w:val="24"/>
          <w:lang w:eastAsia="zh-CN"/>
        </w:rPr>
        <w:t>竞价人</w:t>
      </w:r>
      <w:r>
        <w:rPr>
          <w:rFonts w:hint="eastAsia" w:asciiTheme="minorEastAsia" w:hAnsiTheme="minorEastAsia" w:eastAsiaTheme="minorEastAsia" w:cstheme="minorEastAsia"/>
          <w:sz w:val="24"/>
          <w:szCs w:val="24"/>
        </w:rPr>
        <w:t>自拟）</w:t>
      </w:r>
    </w:p>
    <w:p>
      <w:pPr>
        <w:pStyle w:val="8"/>
        <w:spacing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营业执照复印件（加盖公章）</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法人身份证或</w:t>
      </w:r>
      <w:r>
        <w:rPr>
          <w:rFonts w:hint="eastAsia" w:asciiTheme="minorEastAsia" w:hAnsiTheme="minorEastAsia" w:eastAsiaTheme="minorEastAsia" w:cstheme="minorEastAsia"/>
          <w:sz w:val="24"/>
          <w:szCs w:val="24"/>
        </w:rPr>
        <w:t>法定代表（负责人）授权委托书(格式见附件)；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函(格式见附件)；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竞价明细</w:t>
      </w:r>
      <w:r>
        <w:rPr>
          <w:rFonts w:hint="eastAsia" w:asciiTheme="minorEastAsia" w:hAnsiTheme="minorEastAsia" w:eastAsiaTheme="minorEastAsia" w:cstheme="minorEastAsia"/>
          <w:sz w:val="24"/>
          <w:szCs w:val="24"/>
        </w:rPr>
        <w:t xml:space="preserve">表（格式见附件）； </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（5）商务条款</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表（格式见附件）；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竞价人</w:t>
      </w:r>
      <w:r>
        <w:rPr>
          <w:rFonts w:hint="eastAsia" w:asciiTheme="minorEastAsia" w:hAnsiTheme="minorEastAsia" w:eastAsiaTheme="minorEastAsia" w:cstheme="minorEastAsia"/>
          <w:sz w:val="24"/>
          <w:szCs w:val="24"/>
        </w:rPr>
        <w:t>认为需要提交的其他资料。</w:t>
      </w:r>
    </w:p>
    <w:p>
      <w:pPr>
        <w:pStyle w:val="2"/>
        <w:spacing w:before="0" w:after="200" w:line="240" w:lineRule="auto"/>
        <w:rPr>
          <w:rFonts w:ascii="仿宋" w:hAnsi="仿宋" w:eastAsia="仿宋"/>
          <w:sz w:val="32"/>
          <w:szCs w:val="32"/>
        </w:rPr>
      </w:pPr>
      <w:r>
        <w:rPr>
          <w:rFonts w:hint="eastAsia" w:asciiTheme="minorEastAsia" w:hAnsiTheme="minorEastAsia" w:eastAsiaTheme="minorEastAsia" w:cstheme="minorEastAsia"/>
          <w:bCs w:val="0"/>
          <w:sz w:val="24"/>
          <w:szCs w:val="24"/>
        </w:rPr>
        <w:br w:type="page"/>
      </w:r>
      <w:r>
        <w:rPr>
          <w:rFonts w:hint="eastAsia" w:ascii="仿宋" w:hAnsi="仿宋" w:eastAsia="仿宋"/>
          <w:sz w:val="32"/>
          <w:szCs w:val="32"/>
        </w:rPr>
        <w:t xml:space="preserve">附件一：             </w:t>
      </w:r>
    </w:p>
    <w:p>
      <w:pPr>
        <w:pStyle w:val="3"/>
        <w:rPr>
          <w:rFonts w:ascii="仿宋" w:hAnsi="仿宋" w:eastAsia="仿宋"/>
          <w:szCs w:val="32"/>
        </w:rPr>
      </w:pPr>
      <w:r>
        <w:rPr>
          <w:rFonts w:hint="eastAsia" w:asciiTheme="minorEastAsia" w:hAnsiTheme="minorEastAsia" w:eastAsiaTheme="minorEastAsia" w:cstheme="minorEastAsia"/>
          <w:bCs w:val="0"/>
          <w:kern w:val="0"/>
          <w:sz w:val="24"/>
          <w:szCs w:val="24"/>
        </w:rPr>
        <w:t xml:space="preserve"> </w:t>
      </w:r>
      <w:r>
        <w:rPr>
          <w:rFonts w:hint="eastAsia" w:asciiTheme="minorEastAsia" w:hAnsiTheme="minorEastAsia" w:cstheme="minorEastAsia"/>
          <w:bCs w:val="0"/>
          <w:kern w:val="0"/>
          <w:sz w:val="24"/>
          <w:szCs w:val="24"/>
          <w:lang w:val="en-US" w:eastAsia="zh-CN"/>
        </w:rPr>
        <w:t>营业执照复印件（加盖公章）</w:t>
      </w:r>
      <w:r>
        <w:rPr>
          <w:rFonts w:hint="eastAsia" w:asciiTheme="minorEastAsia" w:hAnsiTheme="minorEastAsia" w:eastAsiaTheme="minorEastAsia" w:cstheme="minorEastAsia"/>
          <w:b w:val="0"/>
          <w:sz w:val="24"/>
          <w:szCs w:val="24"/>
        </w:rPr>
        <w:br w:type="page"/>
      </w:r>
      <w:bookmarkStart w:id="9" w:name="_Toc418857913"/>
      <w:bookmarkStart w:id="10" w:name="_Toc481651147"/>
      <w:bookmarkStart w:id="11" w:name="_Toc470506165"/>
      <w:bookmarkStart w:id="12" w:name="_Toc470506035"/>
      <w:bookmarkStart w:id="13" w:name="_Toc481589281"/>
      <w:bookmarkStart w:id="14" w:name="_Toc470267627"/>
      <w:r>
        <w:rPr>
          <w:rFonts w:hint="eastAsia" w:ascii="仿宋" w:hAnsi="仿宋" w:eastAsia="仿宋"/>
          <w:szCs w:val="32"/>
        </w:rPr>
        <w:t>附件二</w:t>
      </w:r>
      <w:r>
        <w:rPr>
          <w:rFonts w:ascii="仿宋" w:hAnsi="仿宋" w:eastAsia="仿宋"/>
          <w:szCs w:val="32"/>
        </w:rPr>
        <w:t xml:space="preserve">:      </w:t>
      </w:r>
      <w:bookmarkEnd w:id="9"/>
    </w:p>
    <w:p>
      <w:pPr>
        <w:pStyle w:val="3"/>
        <w:ind w:firstLine="964" w:firstLineChars="300"/>
        <w:jc w:val="center"/>
        <w:rPr>
          <w:rFonts w:ascii="仿宋" w:hAnsi="仿宋" w:eastAsia="仿宋"/>
          <w:sz w:val="30"/>
          <w:szCs w:val="30"/>
        </w:rPr>
      </w:pPr>
      <w:r>
        <w:rPr>
          <w:rFonts w:hint="eastAsia" w:ascii="仿宋" w:hAnsi="仿宋" w:eastAsia="仿宋"/>
          <w:szCs w:val="32"/>
        </w:rPr>
        <w:t>法定代表（负责人）授权委托书</w:t>
      </w:r>
      <w:bookmarkEnd w:id="10"/>
      <w:bookmarkEnd w:id="11"/>
      <w:bookmarkEnd w:id="12"/>
      <w:bookmarkEnd w:id="13"/>
      <w:bookmarkEnd w:id="14"/>
    </w:p>
    <w:p>
      <w:pPr>
        <w:tabs>
          <w:tab w:val="left" w:pos="785"/>
        </w:tabs>
        <w:jc w:val="cente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rPr>
        <w:t>如果由委托代理人投标请附此文件）</w:t>
      </w:r>
    </w:p>
    <w:p>
      <w:pPr>
        <w:spacing w:line="640" w:lineRule="exact"/>
        <w:jc w:val="center"/>
        <w:rPr>
          <w:rFonts w:ascii="仿宋" w:hAnsi="仿宋" w:eastAsia="仿宋"/>
          <w:sz w:val="30"/>
          <w:szCs w:val="30"/>
        </w:rPr>
      </w:pPr>
    </w:p>
    <w:p>
      <w:pPr>
        <w:pStyle w:val="7"/>
        <w:tabs>
          <w:tab w:val="left" w:pos="785"/>
        </w:tabs>
        <w:snapToGrid w:val="0"/>
        <w:spacing w:line="360" w:lineRule="auto"/>
        <w:jc w:val="left"/>
        <w:rPr>
          <w:rFonts w:ascii="仿宋" w:hAnsi="仿宋" w:eastAsia="仿宋"/>
          <w:sz w:val="24"/>
          <w:szCs w:val="24"/>
        </w:rPr>
      </w:pPr>
      <w:r>
        <w:rPr>
          <w:rFonts w:hint="eastAsia" w:ascii="仿宋" w:hAnsi="仿宋" w:eastAsia="仿宋"/>
          <w:sz w:val="24"/>
          <w:szCs w:val="24"/>
          <w:u w:val="single"/>
          <w:lang w:val="en-US" w:eastAsia="zh-CN"/>
        </w:rPr>
        <w:t>发包</w:t>
      </w:r>
      <w:r>
        <w:rPr>
          <w:rFonts w:hint="eastAsia" w:ascii="仿宋" w:hAnsi="仿宋" w:eastAsia="仿宋"/>
          <w:sz w:val="24"/>
          <w:szCs w:val="24"/>
          <w:u w:val="single"/>
        </w:rPr>
        <w:t xml:space="preserve">人名称      </w:t>
      </w:r>
      <w:r>
        <w:rPr>
          <w:rFonts w:hint="eastAsia" w:ascii="仿宋" w:hAnsi="仿宋" w:eastAsia="仿宋"/>
          <w:sz w:val="24"/>
          <w:szCs w:val="24"/>
        </w:rPr>
        <w:t>：</w:t>
      </w:r>
    </w:p>
    <w:p>
      <w:pPr>
        <w:spacing w:line="360" w:lineRule="auto"/>
        <w:ind w:firstLine="482" w:firstLineChars="200"/>
        <w:rPr>
          <w:rFonts w:ascii="仿宋" w:hAnsi="仿宋" w:eastAsia="仿宋"/>
          <w:sz w:val="24"/>
          <w:szCs w:val="24"/>
        </w:rPr>
      </w:pPr>
      <w:r>
        <w:rPr>
          <w:rFonts w:hint="eastAsia" w:ascii="仿宋" w:hAnsi="仿宋" w:eastAsia="仿宋"/>
          <w:b/>
          <w:sz w:val="24"/>
          <w:szCs w:val="24"/>
        </w:rPr>
        <w:t>本人作为</w:t>
      </w:r>
      <w:r>
        <w:rPr>
          <w:rFonts w:hint="eastAsia" w:ascii="仿宋" w:hAnsi="仿宋" w:eastAsia="仿宋"/>
          <w:b/>
          <w:sz w:val="24"/>
          <w:szCs w:val="24"/>
          <w:u w:val="single"/>
        </w:rPr>
        <w:t xml:space="preserve">   （</w:t>
      </w:r>
      <w:r>
        <w:rPr>
          <w:rFonts w:hint="eastAsia" w:ascii="仿宋" w:hAnsi="仿宋" w:eastAsia="仿宋"/>
          <w:b/>
          <w:sz w:val="24"/>
          <w:szCs w:val="24"/>
          <w:u w:val="single"/>
          <w:lang w:val="en-US" w:eastAsia="zh-CN"/>
        </w:rPr>
        <w:t>竞价</w:t>
      </w:r>
      <w:r>
        <w:rPr>
          <w:rFonts w:hint="eastAsia" w:ascii="仿宋" w:hAnsi="仿宋" w:eastAsia="仿宋"/>
          <w:b/>
          <w:sz w:val="24"/>
          <w:szCs w:val="24"/>
          <w:u w:val="single"/>
        </w:rPr>
        <w:t xml:space="preserve">人）   </w:t>
      </w:r>
      <w:r>
        <w:rPr>
          <w:rFonts w:hint="eastAsia" w:ascii="仿宋" w:hAnsi="仿宋" w:eastAsia="仿宋"/>
          <w:b/>
          <w:sz w:val="24"/>
          <w:szCs w:val="24"/>
        </w:rPr>
        <w:t>的法定代表（负责人），特授权我公司</w:t>
      </w:r>
      <w:r>
        <w:rPr>
          <w:rFonts w:hint="eastAsia" w:ascii="仿宋" w:hAnsi="仿宋" w:eastAsia="仿宋"/>
          <w:b/>
          <w:sz w:val="24"/>
          <w:szCs w:val="24"/>
          <w:u w:val="single"/>
        </w:rPr>
        <w:t xml:space="preserve">  （姓名）  </w:t>
      </w:r>
      <w:r>
        <w:rPr>
          <w:rFonts w:hint="eastAsia" w:ascii="仿宋" w:hAnsi="仿宋" w:eastAsia="仿宋"/>
          <w:b/>
          <w:sz w:val="24"/>
          <w:szCs w:val="24"/>
        </w:rPr>
        <w:t>作为我公司在贵司组织的</w:t>
      </w:r>
      <w:r>
        <w:rPr>
          <w:rFonts w:hint="eastAsia" w:ascii="仿宋" w:hAnsi="仿宋" w:eastAsia="仿宋" w:cs="宋体"/>
          <w:b/>
          <w:sz w:val="24"/>
          <w:szCs w:val="24"/>
        </w:rPr>
        <w:t>___________________</w:t>
      </w:r>
      <w:r>
        <w:rPr>
          <w:rFonts w:hint="eastAsia" w:ascii="仿宋" w:hAnsi="仿宋" w:eastAsia="仿宋"/>
          <w:b/>
          <w:sz w:val="24"/>
          <w:szCs w:val="24"/>
          <w:lang w:val="en-US" w:eastAsia="zh-CN"/>
        </w:rPr>
        <w:t>竞价</w:t>
      </w:r>
      <w:r>
        <w:rPr>
          <w:rFonts w:hint="eastAsia" w:ascii="仿宋" w:hAnsi="仿宋" w:eastAsia="仿宋"/>
          <w:b/>
          <w:sz w:val="24"/>
          <w:szCs w:val="24"/>
        </w:rPr>
        <w:t>项目中的全权代表人，授权以本公司名义签署本项目投标文件，与买方谈判、签署合同与执行一切与此有关的事务。</w:t>
      </w:r>
    </w:p>
    <w:p>
      <w:pPr>
        <w:tabs>
          <w:tab w:val="left" w:pos="785"/>
        </w:tabs>
        <w:snapToGrid w:val="0"/>
        <w:spacing w:line="360" w:lineRule="auto"/>
        <w:ind w:left="585"/>
        <w:rPr>
          <w:rFonts w:ascii="仿宋" w:hAnsi="仿宋" w:eastAsia="仿宋"/>
          <w:b/>
          <w:sz w:val="24"/>
          <w:szCs w:val="24"/>
        </w:rPr>
      </w:pPr>
    </w:p>
    <w:p>
      <w:pPr>
        <w:tabs>
          <w:tab w:val="left" w:pos="785"/>
        </w:tabs>
        <w:snapToGrid w:val="0"/>
        <w:spacing w:line="360" w:lineRule="auto"/>
        <w:rPr>
          <w:rFonts w:ascii="仿宋" w:hAnsi="仿宋" w:eastAsia="仿宋"/>
          <w:b/>
          <w:sz w:val="24"/>
          <w:szCs w:val="24"/>
        </w:rPr>
      </w:pPr>
      <w:r>
        <w:rPr>
          <w:rFonts w:hint="eastAsia" w:ascii="仿宋" w:hAnsi="仿宋" w:eastAsia="仿宋"/>
          <w:sz w:val="24"/>
          <w:szCs w:val="24"/>
        </w:rPr>
        <w:t>附：委托代理人身份证复印件。</w:t>
      </w:r>
    </w:p>
    <w:p>
      <w:pPr>
        <w:tabs>
          <w:tab w:val="left" w:pos="785"/>
        </w:tabs>
        <w:snapToGrid w:val="0"/>
        <w:spacing w:line="360" w:lineRule="auto"/>
        <w:rPr>
          <w:sz w:val="24"/>
          <w:szCs w:val="24"/>
        </w:rPr>
      </w:pPr>
    </w:p>
    <w:p>
      <w:pPr>
        <w:tabs>
          <w:tab w:val="left" w:pos="785"/>
        </w:tabs>
        <w:snapToGrid w:val="0"/>
        <w:spacing w:line="360" w:lineRule="auto"/>
        <w:rPr>
          <w:rFonts w:ascii="仿宋" w:hAnsi="仿宋" w:eastAsia="仿宋"/>
          <w:sz w:val="24"/>
          <w:szCs w:val="24"/>
        </w:rPr>
      </w:pPr>
    </w:p>
    <w:p>
      <w:pPr>
        <w:tabs>
          <w:tab w:val="left" w:pos="785"/>
        </w:tabs>
        <w:snapToGrid w:val="0"/>
        <w:spacing w:line="360" w:lineRule="auto"/>
        <w:rPr>
          <w:rFonts w:ascii="仿宋" w:hAnsi="仿宋" w:eastAsia="仿宋"/>
          <w:sz w:val="24"/>
          <w:szCs w:val="24"/>
        </w:rPr>
      </w:pPr>
    </w:p>
    <w:p>
      <w:pPr>
        <w:tabs>
          <w:tab w:val="left" w:pos="785"/>
        </w:tabs>
        <w:snapToGrid w:val="0"/>
        <w:spacing w:line="360" w:lineRule="auto"/>
        <w:ind w:firstLine="5301" w:firstLineChars="2200"/>
        <w:rPr>
          <w:rFonts w:ascii="仿宋" w:hAnsi="仿宋" w:eastAsia="仿宋"/>
          <w:sz w:val="24"/>
          <w:szCs w:val="24"/>
        </w:rPr>
      </w:pPr>
      <w:r>
        <w:rPr>
          <w:rFonts w:hint="eastAsia" w:ascii="仿宋" w:hAnsi="仿宋" w:eastAsia="仿宋"/>
          <w:b/>
          <w:sz w:val="24"/>
          <w:szCs w:val="24"/>
          <w:lang w:eastAsia="zh-CN"/>
        </w:rPr>
        <w:t>竞价人</w:t>
      </w:r>
      <w:r>
        <w:rPr>
          <w:rFonts w:hint="eastAsia" w:ascii="仿宋" w:hAnsi="仿宋" w:eastAsia="仿宋"/>
          <w:b/>
          <w:sz w:val="24"/>
          <w:szCs w:val="24"/>
        </w:rPr>
        <w:t>（盖章）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法定代表（负责人）（签字或盖章）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被委托人（签字或盖章）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时间：    年  月  日</w:t>
      </w:r>
    </w:p>
    <w:p>
      <w:pPr>
        <w:tabs>
          <w:tab w:val="left" w:pos="785"/>
        </w:tabs>
        <w:rPr>
          <w:b/>
          <w:sz w:val="28"/>
        </w:rPr>
      </w:pPr>
    </w:p>
    <w:p>
      <w:pPr>
        <w:tabs>
          <w:tab w:val="left" w:pos="785"/>
        </w:tabs>
        <w:rPr>
          <w:b/>
          <w:sz w:val="28"/>
        </w:rPr>
      </w:pPr>
    </w:p>
    <w:p>
      <w:pPr>
        <w:pStyle w:val="3"/>
        <w:rPr>
          <w:rFonts w:ascii="宋体"/>
        </w:rPr>
      </w:pPr>
      <w:r>
        <w:br w:type="page"/>
      </w:r>
    </w:p>
    <w:p>
      <w:pPr>
        <w:pStyle w:val="3"/>
        <w:rPr>
          <w:rFonts w:ascii="仿宋" w:hAnsi="仿宋" w:eastAsia="仿宋"/>
          <w:szCs w:val="32"/>
        </w:rPr>
      </w:pPr>
      <w:bookmarkStart w:id="15" w:name="_Toc470506167"/>
      <w:bookmarkStart w:id="16" w:name="_Toc481651149"/>
      <w:bookmarkStart w:id="17" w:name="_Toc470506037"/>
      <w:bookmarkStart w:id="18" w:name="_Toc481589283"/>
      <w:bookmarkStart w:id="19" w:name="_Toc470267629"/>
      <w:r>
        <w:rPr>
          <w:rFonts w:hint="eastAsia" w:ascii="仿宋" w:hAnsi="仿宋" w:eastAsia="仿宋"/>
          <w:szCs w:val="32"/>
        </w:rPr>
        <w:t>附件三</w:t>
      </w:r>
      <w:r>
        <w:rPr>
          <w:rFonts w:ascii="仿宋" w:hAnsi="仿宋" w:eastAsia="仿宋"/>
          <w:szCs w:val="32"/>
        </w:rPr>
        <w:t xml:space="preserve">:   </w:t>
      </w:r>
    </w:p>
    <w:p>
      <w:pPr>
        <w:pStyle w:val="3"/>
        <w:ind w:firstLine="3534" w:firstLineChars="800"/>
        <w:rPr>
          <w:rStyle w:val="18"/>
          <w:rFonts w:ascii="仿宋" w:hAnsi="仿宋" w:eastAsia="仿宋"/>
          <w:b/>
          <w:szCs w:val="32"/>
        </w:rPr>
      </w:pPr>
      <w:r>
        <w:rPr>
          <w:rStyle w:val="18"/>
          <w:rFonts w:hint="eastAsia" w:ascii="仿宋" w:hAnsi="仿宋" w:eastAsia="仿宋"/>
          <w:b/>
          <w:szCs w:val="32"/>
          <w:lang w:val="en-US" w:eastAsia="zh-CN"/>
        </w:rPr>
        <w:t>竞价</w:t>
      </w:r>
      <w:r>
        <w:rPr>
          <w:rStyle w:val="18"/>
          <w:rFonts w:ascii="仿宋" w:hAnsi="仿宋" w:eastAsia="仿宋"/>
          <w:b/>
          <w:szCs w:val="32"/>
        </w:rPr>
        <w:t>函</w:t>
      </w:r>
      <w:bookmarkEnd w:id="15"/>
      <w:bookmarkEnd w:id="16"/>
      <w:bookmarkEnd w:id="17"/>
      <w:bookmarkEnd w:id="18"/>
      <w:bookmarkEnd w:id="19"/>
    </w:p>
    <w:p>
      <w:pPr>
        <w:rPr>
          <w:rFonts w:ascii="仿宋" w:hAnsi="仿宋" w:eastAsia="仿宋"/>
          <w:kern w:val="0"/>
          <w:sz w:val="32"/>
        </w:rPr>
      </w:pPr>
    </w:p>
    <w:p>
      <w:pPr>
        <w:pStyle w:val="7"/>
        <w:tabs>
          <w:tab w:val="left" w:pos="785"/>
        </w:tabs>
        <w:snapToGrid w:val="0"/>
        <w:spacing w:line="360" w:lineRule="auto"/>
        <w:rPr>
          <w:rFonts w:ascii="仿宋" w:hAnsi="仿宋" w:eastAsia="仿宋"/>
          <w:sz w:val="24"/>
          <w:szCs w:val="24"/>
        </w:rPr>
      </w:pPr>
      <w:r>
        <w:rPr>
          <w:rFonts w:hint="eastAsia" w:ascii="仿宋" w:hAnsi="仿宋" w:eastAsia="仿宋"/>
          <w:b/>
          <w:sz w:val="24"/>
          <w:szCs w:val="24"/>
        </w:rPr>
        <w:t>致：</w:t>
      </w:r>
      <w:r>
        <w:rPr>
          <w:rFonts w:hint="eastAsia" w:ascii="仿宋" w:hAnsi="仿宋" w:eastAsia="仿宋"/>
          <w:b/>
          <w:sz w:val="24"/>
          <w:szCs w:val="24"/>
          <w:u w:val="single"/>
        </w:rPr>
        <w:t>（</w:t>
      </w:r>
      <w:r>
        <w:rPr>
          <w:rFonts w:hint="eastAsia" w:ascii="仿宋" w:hAnsi="仿宋" w:eastAsia="仿宋"/>
          <w:b/>
          <w:sz w:val="24"/>
          <w:szCs w:val="24"/>
          <w:u w:val="single"/>
          <w:lang w:val="en-US" w:eastAsia="zh-CN"/>
        </w:rPr>
        <w:t>发包人</w:t>
      </w:r>
      <w:r>
        <w:rPr>
          <w:rFonts w:hint="eastAsia" w:ascii="仿宋" w:hAnsi="仿宋" w:eastAsia="仿宋"/>
          <w:b/>
          <w:sz w:val="24"/>
          <w:szCs w:val="24"/>
          <w:u w:val="single"/>
        </w:rPr>
        <w:t xml:space="preserve">名称）   </w:t>
      </w:r>
      <w:r>
        <w:rPr>
          <w:rFonts w:hint="eastAsia" w:ascii="仿宋" w:hAnsi="仿宋" w:eastAsia="仿宋"/>
          <w:sz w:val="24"/>
          <w:szCs w:val="24"/>
        </w:rPr>
        <w:t>：</w:t>
      </w:r>
    </w:p>
    <w:p>
      <w:pPr>
        <w:snapToGrid w:val="0"/>
        <w:spacing w:line="360" w:lineRule="auto"/>
        <w:ind w:firstLine="241" w:firstLineChars="100"/>
        <w:rPr>
          <w:rFonts w:ascii="仿宋" w:hAnsi="仿宋" w:eastAsia="仿宋"/>
          <w:sz w:val="24"/>
          <w:szCs w:val="24"/>
        </w:rPr>
      </w:pPr>
      <w:r>
        <w:rPr>
          <w:rFonts w:hint="eastAsia" w:ascii="仿宋" w:hAnsi="仿宋" w:eastAsia="仿宋"/>
          <w:b/>
          <w:sz w:val="24"/>
          <w:szCs w:val="24"/>
          <w:u w:val="single"/>
        </w:rPr>
        <w:t xml:space="preserve">                           （</w:t>
      </w:r>
      <w:r>
        <w:rPr>
          <w:rFonts w:hint="eastAsia" w:ascii="仿宋" w:hAnsi="仿宋" w:eastAsia="仿宋"/>
          <w:b/>
          <w:sz w:val="24"/>
          <w:szCs w:val="24"/>
          <w:lang w:eastAsia="zh-CN"/>
        </w:rPr>
        <w:t>竞价人</w:t>
      </w:r>
      <w:r>
        <w:rPr>
          <w:rFonts w:hint="eastAsia" w:ascii="仿宋" w:hAnsi="仿宋" w:eastAsia="仿宋"/>
          <w:b/>
          <w:sz w:val="24"/>
          <w:szCs w:val="24"/>
        </w:rPr>
        <w:t>全称）授权（授权代表姓名）为授权代表，参加贵方组织的________________</w:t>
      </w:r>
      <w:r>
        <w:rPr>
          <w:rFonts w:hint="eastAsia" w:ascii="仿宋" w:hAnsi="仿宋" w:eastAsia="仿宋"/>
          <w:b/>
          <w:sz w:val="24"/>
          <w:szCs w:val="24"/>
          <w:lang w:val="en-US" w:eastAsia="zh-CN"/>
        </w:rPr>
        <w:t>竞价</w:t>
      </w:r>
      <w:r>
        <w:rPr>
          <w:rFonts w:hint="eastAsia" w:ascii="仿宋" w:hAnsi="仿宋" w:eastAsia="仿宋"/>
          <w:b/>
          <w:sz w:val="24"/>
          <w:szCs w:val="24"/>
        </w:rPr>
        <w:t>项目的有关活动，为此一旦我方中标，在全部同意招标文件内容前提下，我方保证：</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1.提供</w:t>
      </w:r>
      <w:r>
        <w:rPr>
          <w:rFonts w:hint="eastAsia" w:ascii="仿宋" w:hAnsi="仿宋" w:eastAsia="仿宋"/>
          <w:b/>
          <w:sz w:val="24"/>
          <w:szCs w:val="24"/>
          <w:lang w:val="en-US" w:eastAsia="zh-CN"/>
        </w:rPr>
        <w:t>竞价</w:t>
      </w:r>
      <w:r>
        <w:rPr>
          <w:rFonts w:hint="eastAsia" w:ascii="仿宋" w:hAnsi="仿宋" w:eastAsia="仿宋"/>
          <w:b/>
          <w:sz w:val="24"/>
          <w:szCs w:val="24"/>
        </w:rPr>
        <w:t>须知规定的全部</w:t>
      </w:r>
      <w:r>
        <w:rPr>
          <w:rFonts w:hint="eastAsia" w:ascii="仿宋" w:hAnsi="仿宋" w:eastAsia="仿宋"/>
          <w:b/>
          <w:sz w:val="24"/>
          <w:szCs w:val="24"/>
          <w:lang w:val="en-US" w:eastAsia="zh-CN"/>
        </w:rPr>
        <w:t>竞价</w:t>
      </w:r>
      <w:r>
        <w:rPr>
          <w:rFonts w:hint="eastAsia" w:ascii="仿宋" w:hAnsi="仿宋" w:eastAsia="仿宋"/>
          <w:b/>
          <w:sz w:val="24"/>
          <w:szCs w:val="24"/>
        </w:rPr>
        <w:t>文件：</w:t>
      </w:r>
    </w:p>
    <w:p>
      <w:pPr>
        <w:snapToGrid w:val="0"/>
        <w:spacing w:line="360" w:lineRule="auto"/>
        <w:ind w:firstLine="723" w:firstLineChars="300"/>
        <w:rPr>
          <w:rFonts w:ascii="仿宋" w:hAnsi="仿宋" w:eastAsia="仿宋"/>
          <w:b/>
          <w:sz w:val="24"/>
          <w:szCs w:val="24"/>
        </w:rPr>
      </w:pPr>
      <w:r>
        <w:rPr>
          <w:rFonts w:hint="eastAsia" w:ascii="仿宋" w:hAnsi="仿宋" w:eastAsia="仿宋"/>
          <w:b/>
          <w:sz w:val="24"/>
          <w:szCs w:val="24"/>
          <w:lang w:val="en-US" w:eastAsia="zh-CN"/>
        </w:rPr>
        <w:t>竞价文件</w:t>
      </w:r>
      <w:r>
        <w:rPr>
          <w:rFonts w:hint="eastAsia" w:ascii="仿宋" w:hAnsi="仿宋" w:eastAsia="仿宋"/>
          <w:b/>
          <w:sz w:val="24"/>
          <w:szCs w:val="24"/>
        </w:rPr>
        <w:t>正本1份，副本</w:t>
      </w:r>
      <w:r>
        <w:rPr>
          <w:rFonts w:hint="eastAsia" w:ascii="仿宋" w:hAnsi="仿宋" w:eastAsia="仿宋"/>
          <w:b/>
          <w:sz w:val="24"/>
          <w:szCs w:val="24"/>
          <w:lang w:val="en-US" w:eastAsia="zh-CN"/>
        </w:rPr>
        <w:t>1</w:t>
      </w:r>
      <w:r>
        <w:rPr>
          <w:rFonts w:hint="eastAsia" w:ascii="仿宋" w:hAnsi="仿宋" w:eastAsia="仿宋"/>
          <w:b/>
          <w:sz w:val="24"/>
          <w:szCs w:val="24"/>
        </w:rPr>
        <w:t>份。</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2.货物的总</w:t>
      </w:r>
      <w:r>
        <w:rPr>
          <w:rFonts w:hint="eastAsia" w:ascii="仿宋" w:hAnsi="仿宋" w:eastAsia="仿宋"/>
          <w:b/>
          <w:sz w:val="24"/>
          <w:szCs w:val="24"/>
          <w:lang w:val="en-US" w:eastAsia="zh-CN"/>
        </w:rPr>
        <w:t>报</w:t>
      </w:r>
      <w:r>
        <w:rPr>
          <w:rFonts w:hint="eastAsia" w:ascii="仿宋" w:hAnsi="仿宋" w:eastAsia="仿宋"/>
          <w:b/>
          <w:sz w:val="24"/>
          <w:szCs w:val="24"/>
        </w:rPr>
        <w:t>价为（大写）：</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none"/>
          <w:lang w:val="en-US" w:eastAsia="zh-CN"/>
        </w:rPr>
        <w:t>元</w:t>
      </w:r>
      <w:r>
        <w:rPr>
          <w:rFonts w:hint="eastAsia" w:ascii="仿宋" w:hAnsi="仿宋" w:eastAsia="仿宋"/>
          <w:b/>
          <w:sz w:val="24"/>
          <w:szCs w:val="24"/>
        </w:rPr>
        <w:t>整</w:t>
      </w:r>
      <w:r>
        <w:rPr>
          <w:rFonts w:hint="eastAsia" w:ascii="仿宋" w:hAnsi="仿宋" w:eastAsia="仿宋"/>
          <w:b/>
          <w:sz w:val="24"/>
          <w:szCs w:val="24"/>
          <w:lang w:eastAsia="zh-CN"/>
        </w:rPr>
        <w:t>（</w:t>
      </w:r>
      <w:r>
        <w:rPr>
          <w:rFonts w:hint="eastAsia" w:ascii="仿宋" w:hAnsi="仿宋" w:eastAsia="仿宋"/>
          <w:b/>
          <w:sz w:val="24"/>
          <w:szCs w:val="24"/>
          <w:lang w:val="en-US" w:eastAsia="zh-CN"/>
        </w:rPr>
        <w:t>小写：￥</w:t>
      </w:r>
      <w:r>
        <w:rPr>
          <w:rFonts w:hint="eastAsia" w:ascii="仿宋" w:hAnsi="仿宋" w:eastAsia="仿宋"/>
          <w:b/>
          <w:sz w:val="24"/>
          <w:szCs w:val="24"/>
          <w:u w:val="single"/>
          <w:lang w:val="en-US" w:eastAsia="zh-CN"/>
        </w:rPr>
        <w:t xml:space="preserve">       元</w:t>
      </w:r>
      <w:r>
        <w:rPr>
          <w:rFonts w:hint="eastAsia" w:ascii="仿宋" w:hAnsi="仿宋" w:eastAsia="仿宋"/>
          <w:b/>
          <w:sz w:val="24"/>
          <w:szCs w:val="24"/>
          <w:lang w:eastAsia="zh-CN"/>
        </w:rPr>
        <w:t>）</w:t>
      </w:r>
      <w:r>
        <w:rPr>
          <w:rFonts w:hint="eastAsia" w:ascii="仿宋" w:hAnsi="仿宋" w:eastAsia="仿宋"/>
          <w:b/>
          <w:sz w:val="24"/>
          <w:szCs w:val="24"/>
        </w:rPr>
        <w:t>。</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3.保证遵守</w:t>
      </w:r>
      <w:r>
        <w:rPr>
          <w:rFonts w:hint="eastAsia" w:ascii="仿宋" w:hAnsi="仿宋" w:eastAsia="仿宋"/>
          <w:b/>
          <w:sz w:val="24"/>
          <w:szCs w:val="24"/>
          <w:lang w:val="en-US" w:eastAsia="zh-CN"/>
        </w:rPr>
        <w:t>本次竞价活动</w:t>
      </w:r>
      <w:r>
        <w:rPr>
          <w:rFonts w:hint="eastAsia" w:ascii="仿宋" w:hAnsi="仿宋" w:eastAsia="仿宋"/>
          <w:b/>
          <w:sz w:val="24"/>
          <w:szCs w:val="24"/>
        </w:rPr>
        <w:t>的有关规定和要求。</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4.保证忠实地执行买卖双方所签署的经济合同，并承担合同规定的责任义务。</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5.愿意向贵方提供任何与该项目投标有关的数据、情况和技术资料。</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6.本</w:t>
      </w:r>
      <w:r>
        <w:rPr>
          <w:rFonts w:hint="eastAsia" w:ascii="仿宋" w:hAnsi="仿宋" w:eastAsia="仿宋"/>
          <w:b/>
          <w:sz w:val="24"/>
          <w:szCs w:val="24"/>
          <w:lang w:val="en-US" w:eastAsia="zh-CN"/>
        </w:rPr>
        <w:t>竞价</w:t>
      </w:r>
      <w:r>
        <w:rPr>
          <w:rFonts w:hint="eastAsia" w:ascii="仿宋" w:hAnsi="仿宋" w:eastAsia="仿宋"/>
          <w:b/>
          <w:sz w:val="24"/>
          <w:szCs w:val="24"/>
        </w:rPr>
        <w:t>函自开标之日起60天内有效。</w:t>
      </w:r>
    </w:p>
    <w:p>
      <w:pPr>
        <w:snapToGrid w:val="0"/>
        <w:spacing w:line="360" w:lineRule="auto"/>
        <w:ind w:firstLine="3132" w:firstLineChars="1300"/>
        <w:rPr>
          <w:b/>
          <w:color w:val="000000"/>
          <w:sz w:val="24"/>
          <w:szCs w:val="24"/>
        </w:rPr>
      </w:pPr>
    </w:p>
    <w:p>
      <w:pPr>
        <w:snapToGrid w:val="0"/>
        <w:spacing w:line="360" w:lineRule="auto"/>
        <w:ind w:firstLine="3120" w:firstLineChars="1300"/>
        <w:rPr>
          <w:color w:val="000000"/>
          <w:sz w:val="24"/>
          <w:szCs w:val="24"/>
        </w:rPr>
      </w:pPr>
    </w:p>
    <w:p>
      <w:pPr>
        <w:snapToGrid w:val="0"/>
        <w:spacing w:line="360" w:lineRule="auto"/>
        <w:ind w:firstLine="3120" w:firstLineChars="1300"/>
        <w:rPr>
          <w:rFonts w:ascii="仿宋" w:hAnsi="仿宋" w:eastAsia="仿宋"/>
          <w:color w:val="000000"/>
          <w:sz w:val="24"/>
          <w:szCs w:val="24"/>
        </w:rPr>
      </w:pPr>
    </w:p>
    <w:p>
      <w:pPr>
        <w:snapToGrid w:val="0"/>
        <w:spacing w:line="360" w:lineRule="auto"/>
        <w:ind w:left="420"/>
        <w:rPr>
          <w:rFonts w:ascii="仿宋" w:hAnsi="仿宋" w:eastAsia="仿宋"/>
          <w:sz w:val="24"/>
          <w:szCs w:val="24"/>
        </w:rPr>
      </w:pPr>
      <w:r>
        <w:rPr>
          <w:rFonts w:hint="eastAsia" w:ascii="仿宋" w:hAnsi="仿宋" w:eastAsia="仿宋"/>
          <w:b/>
          <w:sz w:val="24"/>
          <w:szCs w:val="24"/>
          <w:lang w:eastAsia="zh-CN"/>
        </w:rPr>
        <w:t>竞价人</w:t>
      </w:r>
      <w:r>
        <w:rPr>
          <w:rFonts w:hint="eastAsia" w:ascii="仿宋" w:hAnsi="仿宋" w:eastAsia="仿宋"/>
          <w:b/>
          <w:sz w:val="24"/>
          <w:szCs w:val="24"/>
        </w:rPr>
        <w:t>（盖章）：</w:t>
      </w:r>
    </w:p>
    <w:p>
      <w:pPr>
        <w:snapToGrid w:val="0"/>
        <w:spacing w:line="360" w:lineRule="auto"/>
        <w:ind w:left="420"/>
        <w:rPr>
          <w:rFonts w:ascii="仿宋" w:hAnsi="仿宋" w:eastAsia="仿宋"/>
          <w:b/>
          <w:sz w:val="24"/>
          <w:szCs w:val="24"/>
        </w:rPr>
      </w:pPr>
      <w:r>
        <w:rPr>
          <w:rFonts w:hint="eastAsia" w:ascii="仿宋" w:hAnsi="仿宋" w:eastAsia="仿宋"/>
          <w:b/>
          <w:sz w:val="24"/>
          <w:szCs w:val="24"/>
        </w:rPr>
        <w:t>法定代表（负责人）或被授权代表(签字或印章)：</w:t>
      </w:r>
    </w:p>
    <w:p>
      <w:pPr>
        <w:snapToGrid w:val="0"/>
        <w:spacing w:line="360" w:lineRule="auto"/>
        <w:ind w:left="420"/>
        <w:rPr>
          <w:rFonts w:ascii="仿宋" w:hAnsi="仿宋" w:eastAsia="仿宋"/>
          <w:b/>
          <w:sz w:val="24"/>
          <w:szCs w:val="24"/>
        </w:rPr>
      </w:pPr>
      <w:r>
        <w:rPr>
          <w:rFonts w:hint="eastAsia" w:ascii="仿宋" w:hAnsi="仿宋" w:eastAsia="仿宋"/>
          <w:b/>
          <w:sz w:val="24"/>
          <w:szCs w:val="24"/>
        </w:rPr>
        <w:t>日  期：</w:t>
      </w:r>
    </w:p>
    <w:p>
      <w:pPr>
        <w:pStyle w:val="3"/>
        <w:rPr>
          <w:rFonts w:ascii="仿宋" w:hAnsi="仿宋" w:eastAsia="仿宋"/>
          <w:bCs/>
          <w:szCs w:val="32"/>
        </w:rPr>
      </w:pPr>
      <w:r>
        <w:rPr>
          <w:sz w:val="44"/>
        </w:rPr>
        <w:br w:type="page"/>
      </w:r>
      <w:bookmarkStart w:id="20" w:name="_Toc470506038"/>
      <w:bookmarkStart w:id="21" w:name="_Toc481589284"/>
      <w:bookmarkStart w:id="22" w:name="_Toc481651150"/>
      <w:bookmarkStart w:id="23" w:name="_Toc418857915"/>
      <w:bookmarkStart w:id="24" w:name="_Toc470506168"/>
      <w:bookmarkStart w:id="25" w:name="_Toc470267630"/>
      <w:r>
        <w:rPr>
          <w:rFonts w:hint="eastAsia" w:ascii="仿宋" w:hAnsi="仿宋" w:eastAsia="仿宋"/>
          <w:bCs/>
          <w:szCs w:val="32"/>
        </w:rPr>
        <w:t xml:space="preserve">附件四:      </w:t>
      </w:r>
    </w:p>
    <w:p>
      <w:pPr>
        <w:pStyle w:val="3"/>
        <w:ind w:firstLine="3481" w:firstLineChars="788"/>
        <w:rPr>
          <w:rStyle w:val="18"/>
          <w:rFonts w:ascii="仿宋" w:hAnsi="仿宋" w:eastAsia="仿宋"/>
          <w:b/>
          <w:szCs w:val="32"/>
        </w:rPr>
      </w:pPr>
      <w:r>
        <w:rPr>
          <w:rStyle w:val="18"/>
          <w:rFonts w:hint="eastAsia" w:ascii="仿宋" w:hAnsi="仿宋" w:eastAsia="仿宋"/>
          <w:b/>
          <w:szCs w:val="32"/>
          <w:lang w:val="en-US" w:eastAsia="zh-CN"/>
        </w:rPr>
        <w:t>竞价明细</w:t>
      </w:r>
      <w:r>
        <w:rPr>
          <w:rStyle w:val="18"/>
          <w:rFonts w:ascii="仿宋" w:hAnsi="仿宋" w:eastAsia="仿宋"/>
          <w:b/>
          <w:szCs w:val="32"/>
        </w:rPr>
        <w:t>表</w:t>
      </w:r>
      <w:bookmarkEnd w:id="20"/>
      <w:bookmarkEnd w:id="21"/>
      <w:bookmarkEnd w:id="22"/>
      <w:bookmarkEnd w:id="23"/>
      <w:bookmarkEnd w:id="24"/>
      <w:bookmarkEnd w:id="25"/>
    </w:p>
    <w:tbl>
      <w:tblPr>
        <w:tblStyle w:val="11"/>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8"/>
        <w:gridCol w:w="1534"/>
        <w:gridCol w:w="2066"/>
        <w:gridCol w:w="1000"/>
        <w:gridCol w:w="974"/>
        <w:gridCol w:w="15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单价</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（元/单位）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合价</w:t>
            </w:r>
          </w:p>
          <w:p>
            <w:pPr>
              <w:spacing w:before="0" w:after="0" w:line="360" w:lineRule="auto"/>
              <w:ind w:right="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把</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组</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总报价（元）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bl>
    <w:p>
      <w:pPr>
        <w:pStyle w:val="7"/>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说明：</w:t>
      </w:r>
    </w:p>
    <w:p>
      <w:pPr>
        <w:pStyle w:val="7"/>
        <w:numPr>
          <w:ilvl w:val="0"/>
          <w:numId w:val="1"/>
        </w:numPr>
        <w:tabs>
          <w:tab w:val="left" w:pos="785"/>
        </w:tabs>
        <w:snapToGrid w:val="0"/>
        <w:spacing w:line="360" w:lineRule="auto"/>
        <w:ind w:left="-2" w:leftChars="0" w:firstLine="0" w:firstLineChars="0"/>
        <w:jc w:val="left"/>
        <w:rPr>
          <w:rFonts w:hint="eastAsia" w:ascii="仿宋" w:hAnsi="仿宋" w:eastAsia="仿宋"/>
          <w:b/>
          <w:sz w:val="24"/>
          <w:szCs w:val="24"/>
        </w:rPr>
      </w:pPr>
      <w:r>
        <w:rPr>
          <w:rFonts w:hint="eastAsia" w:ascii="仿宋" w:hAnsi="仿宋" w:eastAsia="仿宋"/>
          <w:b/>
          <w:sz w:val="24"/>
          <w:szCs w:val="24"/>
          <w:lang w:val="en-US" w:eastAsia="zh-CN"/>
        </w:rPr>
        <w:t>竞价价格包含废旧资产回收所涉的拆卸、包装、运输以及资产所有应缴纳的有关税费和其他所有费用。</w:t>
      </w:r>
    </w:p>
    <w:p>
      <w:pPr>
        <w:pStyle w:val="7"/>
        <w:numPr>
          <w:ilvl w:val="0"/>
          <w:numId w:val="0"/>
        </w:numPr>
        <w:tabs>
          <w:tab w:val="left" w:pos="785"/>
        </w:tabs>
        <w:snapToGrid w:val="0"/>
        <w:spacing w:line="360" w:lineRule="auto"/>
        <w:jc w:val="both"/>
        <w:rPr>
          <w:rFonts w:hint="eastAsia" w:ascii="仿宋" w:hAnsi="仿宋" w:eastAsia="仿宋"/>
          <w:b/>
          <w:sz w:val="24"/>
          <w:szCs w:val="24"/>
        </w:rPr>
      </w:pPr>
      <w:r>
        <w:rPr>
          <w:rFonts w:hint="eastAsia" w:ascii="仿宋" w:hAnsi="仿宋" w:eastAsia="仿宋"/>
          <w:b/>
          <w:sz w:val="24"/>
          <w:szCs w:val="24"/>
          <w:lang w:val="en-US" w:eastAsia="zh-CN"/>
        </w:rPr>
        <w:t>2、竞价人须对上述各种资产报出竞价单价和合价，且所报单价均不得低于其评估单价（最高限价），否则视为无效报价。</w:t>
      </w:r>
    </w:p>
    <w:p>
      <w:pPr>
        <w:pStyle w:val="7"/>
        <w:numPr>
          <w:ilvl w:val="0"/>
          <w:numId w:val="0"/>
        </w:numPr>
        <w:tabs>
          <w:tab w:val="left" w:pos="785"/>
        </w:tabs>
        <w:snapToGrid w:val="0"/>
        <w:spacing w:line="360" w:lineRule="auto"/>
        <w:ind w:leftChars="-200" w:firstLine="482" w:firstLineChars="200"/>
        <w:jc w:val="left"/>
        <w:rPr>
          <w:rFonts w:hint="default" w:eastAsiaTheme="minorEastAsia"/>
          <w:b/>
          <w:sz w:val="24"/>
          <w:szCs w:val="24"/>
          <w:lang w:val="en-US" w:eastAsia="zh-CN"/>
        </w:rPr>
      </w:pPr>
      <w:r>
        <w:rPr>
          <w:rFonts w:hint="eastAsia" w:ascii="仿宋" w:hAnsi="仿宋" w:eastAsia="仿宋"/>
          <w:b/>
          <w:sz w:val="24"/>
          <w:szCs w:val="24"/>
          <w:lang w:val="en-US" w:eastAsia="zh-CN"/>
        </w:rPr>
        <w:t>3、总报价须与竞价函中的总报价一致，若不一致，以竞价函中的总报价为准。</w:t>
      </w:r>
    </w:p>
    <w:p>
      <w:pPr>
        <w:snapToGrid w:val="0"/>
        <w:spacing w:line="360" w:lineRule="auto"/>
        <w:ind w:right="23"/>
        <w:rPr>
          <w:rFonts w:hint="eastAsia" w:ascii="仿宋" w:hAnsi="仿宋" w:eastAsia="仿宋"/>
          <w:b/>
          <w:sz w:val="28"/>
          <w:szCs w:val="28"/>
        </w:rPr>
      </w:pPr>
    </w:p>
    <w:p>
      <w:pPr>
        <w:snapToGrid w:val="0"/>
        <w:spacing w:line="360" w:lineRule="auto"/>
        <w:ind w:right="23"/>
        <w:rPr>
          <w:rFonts w:ascii="仿宋" w:hAnsi="仿宋" w:eastAsia="仿宋"/>
          <w:b/>
          <w:sz w:val="28"/>
          <w:szCs w:val="28"/>
        </w:rPr>
      </w:pPr>
      <w:r>
        <w:rPr>
          <w:rFonts w:hint="eastAsia" w:ascii="仿宋" w:hAnsi="仿宋" w:eastAsia="仿宋"/>
          <w:b/>
          <w:sz w:val="28"/>
          <w:szCs w:val="28"/>
        </w:rPr>
        <w:t xml:space="preserve">法定代表（负责人）或被授权人（签字或印章）：                </w:t>
      </w:r>
    </w:p>
    <w:p>
      <w:pPr>
        <w:snapToGrid w:val="0"/>
        <w:spacing w:line="360" w:lineRule="auto"/>
        <w:ind w:right="23"/>
        <w:rPr>
          <w:rFonts w:ascii="仿宋" w:hAnsi="仿宋" w:eastAsia="仿宋"/>
          <w:b/>
          <w:sz w:val="28"/>
          <w:szCs w:val="28"/>
        </w:rPr>
      </w:pPr>
      <w:r>
        <w:rPr>
          <w:rFonts w:hint="eastAsia" w:ascii="仿宋" w:hAnsi="仿宋" w:eastAsia="仿宋"/>
          <w:b/>
          <w:sz w:val="28"/>
          <w:szCs w:val="28"/>
          <w:lang w:eastAsia="zh-CN"/>
        </w:rPr>
        <w:t>竞价人</w:t>
      </w:r>
      <w:r>
        <w:rPr>
          <w:rFonts w:hint="eastAsia" w:ascii="仿宋" w:hAnsi="仿宋" w:eastAsia="仿宋"/>
          <w:b/>
          <w:sz w:val="28"/>
          <w:szCs w:val="28"/>
        </w:rPr>
        <w:t xml:space="preserve">公章：                </w:t>
      </w:r>
    </w:p>
    <w:p>
      <w:pPr>
        <w:snapToGrid w:val="0"/>
        <w:spacing w:line="360" w:lineRule="auto"/>
        <w:ind w:right="23"/>
        <w:rPr>
          <w:rFonts w:ascii="仿宋" w:hAnsi="仿宋" w:eastAsia="仿宋"/>
          <w:b/>
          <w:sz w:val="28"/>
          <w:szCs w:val="28"/>
        </w:rPr>
      </w:pPr>
      <w:r>
        <w:rPr>
          <w:rFonts w:hint="eastAsia" w:ascii="仿宋" w:hAnsi="仿宋" w:eastAsia="仿宋"/>
          <w:b/>
          <w:sz w:val="28"/>
          <w:szCs w:val="28"/>
        </w:rPr>
        <w:t>日期：</w:t>
      </w:r>
    </w:p>
    <w:p>
      <w:pPr>
        <w:pStyle w:val="3"/>
        <w:rPr>
          <w:rFonts w:ascii="仿宋" w:hAnsi="仿宋" w:eastAsia="仿宋"/>
        </w:rPr>
      </w:pPr>
      <w:r>
        <w:br w:type="page"/>
      </w:r>
      <w:bookmarkStart w:id="26" w:name="_Toc470267631"/>
      <w:bookmarkStart w:id="27" w:name="_Toc481651151"/>
      <w:bookmarkStart w:id="28" w:name="_Toc470506169"/>
      <w:bookmarkStart w:id="29" w:name="_Toc470506039"/>
      <w:bookmarkStart w:id="30" w:name="_Toc418857918"/>
      <w:bookmarkStart w:id="31" w:name="_Toc481589285"/>
      <w:r>
        <w:rPr>
          <w:rFonts w:hint="eastAsia" w:ascii="仿宋" w:hAnsi="仿宋" w:eastAsia="仿宋"/>
        </w:rPr>
        <w:t>附件五</w:t>
      </w:r>
      <w:r>
        <w:rPr>
          <w:rFonts w:ascii="仿宋" w:hAnsi="仿宋" w:eastAsia="仿宋"/>
        </w:rPr>
        <w:t xml:space="preserve">:       </w:t>
      </w:r>
    </w:p>
    <w:p>
      <w:pPr>
        <w:pStyle w:val="3"/>
        <w:rPr>
          <w:rFonts w:ascii="仿宋" w:hAnsi="仿宋" w:eastAsia="仿宋"/>
        </w:rPr>
      </w:pPr>
      <w:r>
        <w:rPr>
          <w:rFonts w:hint="eastAsia" w:ascii="仿宋" w:hAnsi="仿宋" w:eastAsia="仿宋"/>
        </w:rPr>
        <w:t xml:space="preserve">                商务条款</w:t>
      </w:r>
      <w:r>
        <w:rPr>
          <w:rFonts w:hint="eastAsia" w:ascii="仿宋" w:hAnsi="仿宋" w:eastAsia="仿宋"/>
          <w:lang w:val="en-US" w:eastAsia="zh-CN"/>
        </w:rPr>
        <w:t>响应</w:t>
      </w:r>
      <w:r>
        <w:rPr>
          <w:rFonts w:hint="eastAsia" w:ascii="仿宋" w:hAnsi="仿宋" w:eastAsia="仿宋"/>
        </w:rPr>
        <w:t>表</w:t>
      </w:r>
      <w:bookmarkEnd w:id="26"/>
      <w:bookmarkEnd w:id="27"/>
      <w:bookmarkEnd w:id="28"/>
      <w:bookmarkEnd w:id="29"/>
      <w:bookmarkEnd w:id="30"/>
      <w:bookmarkEnd w:id="31"/>
    </w:p>
    <w:p>
      <w:pPr>
        <w:tabs>
          <w:tab w:val="left" w:pos="785"/>
        </w:tabs>
        <w:jc w:val="center"/>
        <w:rPr>
          <w:rFonts w:ascii="仿宋" w:hAnsi="仿宋" w:eastAsia="仿宋"/>
          <w:sz w:val="44"/>
        </w:rPr>
      </w:pP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17"/>
        <w:gridCol w:w="2552"/>
        <w:gridCol w:w="283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招标文件的商务条款</w:t>
            </w: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Chars="83"/>
              <w:jc w:val="center"/>
              <w:rPr>
                <w:rFonts w:ascii="仿宋" w:hAnsi="仿宋" w:eastAsia="仿宋"/>
                <w:b/>
                <w:szCs w:val="24"/>
              </w:rPr>
            </w:pPr>
            <w:r>
              <w:rPr>
                <w:rFonts w:hint="eastAsia" w:ascii="仿宋" w:hAnsi="仿宋" w:eastAsia="仿宋"/>
                <w:b/>
                <w:szCs w:val="24"/>
              </w:rPr>
              <w:t>投标文件的商务条款</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20" w:firstLineChars="50"/>
              <w:jc w:val="center"/>
              <w:rPr>
                <w:rFonts w:ascii="仿宋" w:hAnsi="仿宋" w:eastAsia="仿宋"/>
                <w:szCs w:val="24"/>
                <w:highlight w:val="yellow"/>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2</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3</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b/>
                <w:sz w:val="24"/>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b/>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bl>
    <w:p>
      <w:pPr>
        <w:tabs>
          <w:tab w:val="left" w:pos="785"/>
        </w:tabs>
        <w:rPr>
          <w:rFonts w:ascii="仿宋" w:hAnsi="仿宋" w:eastAsia="仿宋"/>
          <w:b/>
          <w:sz w:val="28"/>
        </w:rPr>
      </w:pPr>
      <w:r>
        <w:rPr>
          <w:rFonts w:hint="eastAsia" w:ascii="仿宋" w:hAnsi="仿宋" w:eastAsia="仿宋"/>
          <w:sz w:val="24"/>
          <w:szCs w:val="24"/>
        </w:rPr>
        <w:t>备注：如无偏离，请在表格醒目位置标明“无偏离”。</w:t>
      </w:r>
    </w:p>
    <w:p>
      <w:pPr>
        <w:tabs>
          <w:tab w:val="left" w:pos="785"/>
        </w:tabs>
        <w:rPr>
          <w:rFonts w:ascii="仿宋" w:hAnsi="仿宋" w:eastAsia="仿宋"/>
          <w:sz w:val="28"/>
        </w:rPr>
      </w:pPr>
    </w:p>
    <w:p>
      <w:pPr>
        <w:tabs>
          <w:tab w:val="left" w:pos="785"/>
        </w:tabs>
        <w:rPr>
          <w:b/>
          <w:sz w:val="28"/>
        </w:rPr>
      </w:pPr>
    </w:p>
    <w:p>
      <w:pPr>
        <w:snapToGrid w:val="0"/>
        <w:spacing w:line="360" w:lineRule="auto"/>
        <w:ind w:right="23"/>
        <w:rPr>
          <w:rFonts w:ascii="仿宋" w:hAnsi="仿宋" w:eastAsia="仿宋"/>
          <w:b/>
          <w:sz w:val="28"/>
        </w:rPr>
      </w:pPr>
      <w:r>
        <w:rPr>
          <w:rFonts w:hint="eastAsia" w:ascii="仿宋" w:hAnsi="仿宋" w:eastAsia="仿宋"/>
          <w:b/>
          <w:sz w:val="28"/>
        </w:rPr>
        <w:t xml:space="preserve">法定代表（负责人）或被授权人（签字或印章）：                </w:t>
      </w:r>
    </w:p>
    <w:p>
      <w:pPr>
        <w:snapToGrid w:val="0"/>
        <w:spacing w:line="360" w:lineRule="auto"/>
        <w:ind w:right="23"/>
        <w:rPr>
          <w:rFonts w:ascii="仿宋" w:hAnsi="仿宋" w:eastAsia="仿宋"/>
          <w:b/>
          <w:sz w:val="28"/>
        </w:rPr>
      </w:pPr>
    </w:p>
    <w:p>
      <w:pPr>
        <w:snapToGrid w:val="0"/>
        <w:spacing w:line="360" w:lineRule="auto"/>
        <w:ind w:right="23"/>
        <w:rPr>
          <w:rFonts w:ascii="仿宋" w:hAnsi="仿宋" w:eastAsia="仿宋"/>
          <w:b/>
          <w:sz w:val="28"/>
        </w:rPr>
      </w:pPr>
      <w:r>
        <w:rPr>
          <w:rFonts w:hint="eastAsia" w:ascii="仿宋" w:hAnsi="仿宋" w:eastAsia="仿宋"/>
          <w:b/>
          <w:sz w:val="28"/>
          <w:lang w:eastAsia="zh-CN"/>
        </w:rPr>
        <w:t>竞价人</w:t>
      </w:r>
      <w:r>
        <w:rPr>
          <w:rFonts w:hint="eastAsia" w:ascii="仿宋" w:hAnsi="仿宋" w:eastAsia="仿宋"/>
          <w:b/>
          <w:sz w:val="28"/>
        </w:rPr>
        <w:t xml:space="preserve">公章：                </w:t>
      </w:r>
    </w:p>
    <w:p>
      <w:pPr>
        <w:snapToGrid w:val="0"/>
        <w:spacing w:line="360" w:lineRule="auto"/>
        <w:ind w:right="23"/>
        <w:rPr>
          <w:rFonts w:ascii="仿宋" w:hAnsi="仿宋" w:eastAsia="仿宋"/>
          <w:b/>
          <w:sz w:val="28"/>
        </w:rPr>
      </w:pPr>
    </w:p>
    <w:p>
      <w:pPr>
        <w:snapToGrid w:val="0"/>
        <w:spacing w:line="360" w:lineRule="auto"/>
        <w:ind w:right="23"/>
        <w:rPr>
          <w:rFonts w:ascii="仿宋" w:hAnsi="仿宋" w:eastAsia="仿宋"/>
          <w:b/>
          <w:sz w:val="28"/>
        </w:rPr>
      </w:pPr>
      <w:r>
        <w:rPr>
          <w:rFonts w:hint="eastAsia" w:ascii="仿宋" w:hAnsi="仿宋" w:eastAsia="仿宋"/>
          <w:b/>
          <w:sz w:val="28"/>
        </w:rPr>
        <w:t>日期：</w:t>
      </w:r>
    </w:p>
    <w:p>
      <w:pPr>
        <w:pStyle w:val="2"/>
        <w:rPr>
          <w:rFonts w:ascii="仿宋" w:hAnsi="仿宋" w:eastAsia="仿宋"/>
          <w:sz w:val="32"/>
          <w:szCs w:val="32"/>
        </w:rPr>
      </w:pPr>
      <w:r>
        <w:rPr>
          <w:rFonts w:hint="eastAsia"/>
          <w:bCs w:val="0"/>
          <w:sz w:val="28"/>
        </w:rPr>
        <w:br w:type="page"/>
      </w:r>
      <w:r>
        <w:rPr>
          <w:rFonts w:hint="eastAsia" w:ascii="仿宋" w:hAnsi="仿宋" w:eastAsia="仿宋"/>
          <w:sz w:val="32"/>
          <w:szCs w:val="32"/>
        </w:rPr>
        <w:t>附件六:</w:t>
      </w:r>
    </w:p>
    <w:p>
      <w:pPr>
        <w:pStyle w:val="2"/>
        <w:rPr>
          <w:rFonts w:ascii="仿宋" w:hAnsi="仿宋" w:eastAsia="仿宋"/>
        </w:rPr>
      </w:pPr>
      <w:r>
        <w:rPr>
          <w:rFonts w:hint="eastAsia" w:ascii="仿宋" w:hAnsi="仿宋" w:eastAsia="仿宋"/>
          <w:sz w:val="32"/>
          <w:szCs w:val="32"/>
        </w:rPr>
        <w:t xml:space="preserve">           </w:t>
      </w:r>
      <w:r>
        <w:rPr>
          <w:rFonts w:hint="eastAsia" w:ascii="仿宋" w:hAnsi="仿宋" w:eastAsia="仿宋"/>
          <w:sz w:val="32"/>
          <w:szCs w:val="32"/>
          <w:lang w:eastAsia="zh-CN"/>
        </w:rPr>
        <w:t>竞价人</w:t>
      </w:r>
      <w:r>
        <w:rPr>
          <w:rFonts w:hint="eastAsia" w:ascii="仿宋" w:hAnsi="仿宋" w:eastAsia="仿宋"/>
          <w:sz w:val="32"/>
          <w:szCs w:val="32"/>
        </w:rPr>
        <w:t>认为需要提交的其他资料</w:t>
      </w:r>
    </w:p>
    <w:p/>
    <w:p>
      <w:pPr>
        <w:rPr>
          <w:rFonts w:ascii="仿宋_GB2312" w:eastAsia="新宋体"/>
          <w:sz w:val="28"/>
          <w:szCs w:val="28"/>
        </w:rPr>
      </w:pPr>
    </w:p>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00FF00"/>
        </w:rPr>
      </w:pPr>
    </w:p>
    <w:p>
      <w:pPr>
        <w:spacing w:before="0" w:after="0" w:line="440" w:lineRule="auto"/>
        <w:ind w:left="0" w:right="0" w:firstLine="480"/>
        <w:jc w:val="both"/>
        <w:rPr>
          <w:rFonts w:hint="eastAsia" w:ascii="Calibri" w:hAnsi="Calibri" w:eastAsia="宋体" w:cs="Calibri"/>
          <w:color w:val="auto"/>
          <w:spacing w:val="0"/>
          <w:position w:val="0"/>
          <w:sz w:val="24"/>
          <w:shd w:val="clear" w:fill="auto"/>
          <w:lang w:eastAsia="zh-CN"/>
        </w:rPr>
      </w:pPr>
    </w:p>
    <w:sectPr>
      <w:pgSz w:w="11906" w:h="16838"/>
      <w:pgMar w:top="1440" w:right="866"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8BCE2"/>
    <w:multiLevelType w:val="singleLevel"/>
    <w:tmpl w:val="F0B8BC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zk4MzNiMDYxZGM3ZjBiMjQxMWQ3NDU2OTMzOTQifQ=="/>
  </w:docVars>
  <w:rsids>
    <w:rsidRoot w:val="00000000"/>
    <w:rsid w:val="03634BF8"/>
    <w:rsid w:val="0C706B39"/>
    <w:rsid w:val="0E9903C7"/>
    <w:rsid w:val="1FAF62FB"/>
    <w:rsid w:val="20395AAD"/>
    <w:rsid w:val="22451D11"/>
    <w:rsid w:val="263A33D5"/>
    <w:rsid w:val="362F1373"/>
    <w:rsid w:val="3A703C93"/>
    <w:rsid w:val="3E313844"/>
    <w:rsid w:val="448472AA"/>
    <w:rsid w:val="4C28494E"/>
    <w:rsid w:val="5E836D19"/>
    <w:rsid w:val="60FD0F2E"/>
    <w:rsid w:val="6E5A75D6"/>
    <w:rsid w:val="78C62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18"/>
    <w:qFormat/>
    <w:uiPriority w:val="99"/>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adjustRightInd w:val="0"/>
      <w:spacing w:line="360" w:lineRule="auto"/>
      <w:jc w:val="left"/>
      <w:outlineLvl w:val="1"/>
    </w:pPr>
    <w:rPr>
      <w:b/>
      <w:kern w:val="0"/>
      <w:sz w:val="32"/>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adjustRightInd w:val="0"/>
      <w:spacing w:line="360" w:lineRule="atLeast"/>
      <w:jc w:val="left"/>
    </w:pPr>
    <w:rPr>
      <w:rFonts w:ascii="楷体_GB2312" w:eastAsia="楷体_GB2312"/>
      <w:kern w:val="0"/>
      <w:sz w:val="28"/>
    </w:rPr>
  </w:style>
  <w:style w:type="paragraph" w:styleId="5">
    <w:name w:val="Body Text Indent"/>
    <w:basedOn w:val="1"/>
    <w:qFormat/>
    <w:uiPriority w:val="0"/>
    <w:pPr>
      <w:spacing w:line="200" w:lineRule="exact"/>
      <w:ind w:firstLine="301"/>
    </w:pPr>
    <w:rPr>
      <w:rFonts w:hint="eastAsia" w:ascii="宋体" w:hAnsi="Courier New" w:cs="宋体"/>
      <w:spacing w:val="-4"/>
      <w:sz w:val="18"/>
    </w:rPr>
  </w:style>
  <w:style w:type="paragraph" w:styleId="6">
    <w:name w:val="Plain Text"/>
    <w:unhideWhenUsed/>
    <w:qFormat/>
    <w:uiPriority w:val="0"/>
    <w:pPr>
      <w:ind w:firstLine="200" w:firstLineChars="200"/>
    </w:pPr>
    <w:rPr>
      <w:rFonts w:ascii="宋体" w:hAnsi="Courier New" w:eastAsia="宋体" w:cs="Times New Roman"/>
      <w:sz w:val="24"/>
      <w:lang w:val="en-US" w:eastAsia="zh-CN" w:bidi="ar-SA"/>
    </w:rPr>
  </w:style>
  <w:style w:type="paragraph" w:styleId="7">
    <w:name w:val="Date"/>
    <w:basedOn w:val="1"/>
    <w:next w:val="1"/>
    <w:unhideWhenUsed/>
    <w:qFormat/>
    <w:uiPriority w:val="0"/>
    <w:pPr>
      <w:adjustRightInd w:val="0"/>
      <w:spacing w:line="360" w:lineRule="atLeast"/>
    </w:pPr>
    <w:rPr>
      <w:rFonts w:ascii="楷体_GB2312" w:eastAsia="楷体_GB2312"/>
      <w:kern w:val="0"/>
      <w:sz w:val="28"/>
    </w:rPr>
  </w:style>
  <w:style w:type="paragraph" w:styleId="8">
    <w:name w:val="Body Text 2"/>
    <w:basedOn w:val="1"/>
    <w:semiHidden/>
    <w:unhideWhenUsed/>
    <w:qFormat/>
    <w:uiPriority w:val="0"/>
    <w:pPr>
      <w:adjustRightInd w:val="0"/>
      <w:spacing w:after="120" w:line="480" w:lineRule="auto"/>
      <w:jc w:val="left"/>
    </w:pPr>
    <w:rPr>
      <w:rFonts w:ascii="宋体"/>
      <w:b/>
      <w:kern w:val="0"/>
      <w:sz w:val="32"/>
    </w:rPr>
  </w:style>
  <w:style w:type="paragraph" w:styleId="9">
    <w:name w:val="Body Text First Indent"/>
    <w:basedOn w:val="4"/>
    <w:qFormat/>
    <w:uiPriority w:val="0"/>
    <w:pPr>
      <w:spacing w:line="220" w:lineRule="exact"/>
      <w:ind w:left="360" w:hanging="360"/>
    </w:pPr>
    <w:rPr>
      <w:rFonts w:cs="Times New Roman"/>
      <w:b/>
      <w:szCs w:val="24"/>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31"/>
    <w:basedOn w:val="13"/>
    <w:qFormat/>
    <w:uiPriority w:val="0"/>
    <w:rPr>
      <w:rFonts w:ascii="宋体" w:hAnsi="宋体" w:eastAsia="宋体" w:cs="宋体"/>
      <w:color w:val="000000"/>
      <w:sz w:val="14"/>
      <w:szCs w:val="14"/>
      <w:u w:val="none"/>
    </w:rPr>
  </w:style>
  <w:style w:type="character" w:customStyle="1" w:styleId="15">
    <w:name w:val="font41"/>
    <w:basedOn w:val="13"/>
    <w:qFormat/>
    <w:uiPriority w:val="0"/>
    <w:rPr>
      <w:rFonts w:hint="default" w:ascii="Times New Roman" w:hAnsi="Times New Roman" w:cs="Times New Roman"/>
      <w:color w:val="000000"/>
      <w:sz w:val="14"/>
      <w:szCs w:val="14"/>
      <w:u w:val="none"/>
    </w:rPr>
  </w:style>
  <w:style w:type="character" w:customStyle="1" w:styleId="16">
    <w:name w:val="font51"/>
    <w:basedOn w:val="13"/>
    <w:qFormat/>
    <w:uiPriority w:val="0"/>
    <w:rPr>
      <w:rFonts w:ascii="宋体" w:hAnsi="宋体" w:eastAsia="宋体" w:cs="宋体"/>
      <w:color w:val="000000"/>
      <w:sz w:val="14"/>
      <w:szCs w:val="14"/>
      <w:u w:val="none"/>
    </w:rPr>
  </w:style>
  <w:style w:type="paragraph" w:customStyle="1" w:styleId="17">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8">
    <w:name w:val="标题 1 Char"/>
    <w:basedOn w:val="13"/>
    <w:link w:val="2"/>
    <w:qFormat/>
    <w:uiPriority w:val="9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2023-09-07T05:47:00Z</dcterms:created>
  <dc:creator>Administrator</dc:creator>
  <cp:lastModifiedBy>宝 贝  哆 （12:10）</cp:lastModifiedBy>
  <cp:lastPrinted>2023-09-12T02:14:00Z</cp:lastPrinted>
  <dcterms:modified xsi:type="dcterms:W3CDTF">2023-10-08T06:09:36Z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E6FB5838013A4D7BA8FAEE9B46ECE43D_13</vt:lpwstr>
  </property>
</Properties>
</file>